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5F67F309" w:rsidR="00A86EF0" w:rsidRPr="005E1076" w:rsidRDefault="008A7880" w:rsidP="00956823">
      <w:pPr>
        <w:spacing w:after="0" w:line="300" w:lineRule="auto"/>
        <w:jc w:val="right"/>
        <w:rPr>
          <w:rFonts w:ascii="Verdana" w:hAnsi="Verdana"/>
          <w:sz w:val="21"/>
          <w:szCs w:val="21"/>
        </w:rPr>
      </w:pPr>
      <w:r>
        <w:rPr>
          <w:rFonts w:ascii="Verdana" w:hAnsi="Verdana"/>
          <w:sz w:val="21"/>
          <w:szCs w:val="21"/>
        </w:rPr>
        <w:t xml:space="preserve">Steinhagen, </w:t>
      </w:r>
      <w:r w:rsidR="00DD3FF4">
        <w:rPr>
          <w:rFonts w:ascii="Verdana" w:hAnsi="Verdana"/>
          <w:sz w:val="21"/>
          <w:szCs w:val="21"/>
        </w:rPr>
        <w:t>03. November</w:t>
      </w:r>
      <w:r w:rsidR="005F7A13">
        <w:rPr>
          <w:rFonts w:ascii="Verdana" w:hAnsi="Verdana"/>
          <w:sz w:val="21"/>
          <w:szCs w:val="21"/>
        </w:rPr>
        <w:t xml:space="preserve"> 2025</w:t>
      </w:r>
    </w:p>
    <w:p w14:paraId="213219C8" w14:textId="77777777" w:rsidR="00A96A3D" w:rsidRDefault="00A96A3D" w:rsidP="00DD10CF">
      <w:pPr>
        <w:spacing w:after="0" w:line="300" w:lineRule="auto"/>
        <w:rPr>
          <w:rFonts w:ascii="Verdana" w:hAnsi="Verdana"/>
          <w:b/>
          <w:bCs/>
          <w:color w:val="000000" w:themeColor="text1"/>
          <w:sz w:val="28"/>
          <w:szCs w:val="28"/>
          <w:lang w:bidi="de-DE"/>
        </w:rPr>
      </w:pPr>
    </w:p>
    <w:p w14:paraId="1867B265" w14:textId="77777777" w:rsidR="001E3120" w:rsidRDefault="001E3120" w:rsidP="00DD10CF">
      <w:pPr>
        <w:spacing w:after="0" w:line="300" w:lineRule="auto"/>
        <w:rPr>
          <w:rFonts w:ascii="Verdana" w:hAnsi="Verdana"/>
          <w:b/>
          <w:bCs/>
          <w:color w:val="000000" w:themeColor="text1"/>
          <w:sz w:val="28"/>
          <w:szCs w:val="28"/>
          <w:lang w:bidi="de-DE"/>
        </w:rPr>
      </w:pPr>
      <w:r w:rsidRPr="001E3120">
        <w:rPr>
          <w:rFonts w:ascii="Verdana" w:hAnsi="Verdana"/>
          <w:b/>
          <w:bCs/>
          <w:color w:val="000000" w:themeColor="text1"/>
          <w:sz w:val="28"/>
          <w:szCs w:val="28"/>
          <w:lang w:bidi="de-DE"/>
        </w:rPr>
        <w:t>Next Level Elektronikfertigung mit Plasmatechnologie</w:t>
      </w:r>
    </w:p>
    <w:p w14:paraId="34C9B080" w14:textId="2A910489" w:rsidR="002F0B05" w:rsidRPr="00A96A3D" w:rsidRDefault="00A96A3D" w:rsidP="00DD10CF">
      <w:pPr>
        <w:spacing w:after="0" w:line="300" w:lineRule="auto"/>
        <w:rPr>
          <w:rFonts w:ascii="Verdana" w:hAnsi="Verdana"/>
          <w:color w:val="000000" w:themeColor="text1"/>
          <w:sz w:val="21"/>
          <w:szCs w:val="21"/>
          <w:lang w:bidi="de-DE"/>
        </w:rPr>
      </w:pPr>
      <w:r>
        <w:rPr>
          <w:rFonts w:ascii="Verdana" w:hAnsi="Verdana"/>
          <w:color w:val="000000" w:themeColor="text1"/>
          <w:sz w:val="21"/>
          <w:szCs w:val="21"/>
          <w:lang w:bidi="de-DE"/>
        </w:rPr>
        <w:t>Plasmatreat auf der productronica und SEMICON Europa: V</w:t>
      </w:r>
      <w:r w:rsidRPr="00A96A3D">
        <w:rPr>
          <w:rFonts w:ascii="Verdana" w:hAnsi="Verdana"/>
          <w:color w:val="000000" w:themeColor="text1"/>
          <w:sz w:val="21"/>
          <w:szCs w:val="21"/>
          <w:lang w:bidi="de-DE"/>
        </w:rPr>
        <w:t>on Front-End</w:t>
      </w:r>
      <w:r w:rsidR="00FF1DFD">
        <w:rPr>
          <w:rFonts w:ascii="Verdana" w:hAnsi="Verdana"/>
          <w:color w:val="000000" w:themeColor="text1"/>
          <w:sz w:val="21"/>
          <w:szCs w:val="21"/>
          <w:lang w:bidi="de-DE"/>
        </w:rPr>
        <w:t xml:space="preserve"> und </w:t>
      </w:r>
      <w:r w:rsidRPr="00A96A3D">
        <w:rPr>
          <w:rFonts w:ascii="Verdana" w:hAnsi="Verdana"/>
          <w:color w:val="000000" w:themeColor="text1"/>
          <w:sz w:val="21"/>
          <w:szCs w:val="21"/>
          <w:lang w:bidi="de-DE"/>
        </w:rPr>
        <w:t>Backend</w:t>
      </w:r>
      <w:r w:rsidR="001303C2">
        <w:rPr>
          <w:rFonts w:ascii="Verdana" w:hAnsi="Verdana"/>
          <w:color w:val="000000" w:themeColor="text1"/>
          <w:sz w:val="21"/>
          <w:szCs w:val="21"/>
          <w:lang w:bidi="de-DE"/>
        </w:rPr>
        <w:t xml:space="preserve">/Packaging </w:t>
      </w:r>
      <w:r w:rsidR="00FF1DFD">
        <w:rPr>
          <w:rFonts w:ascii="Verdana" w:hAnsi="Verdana"/>
          <w:color w:val="000000" w:themeColor="text1"/>
          <w:sz w:val="21"/>
          <w:szCs w:val="21"/>
          <w:lang w:bidi="de-DE"/>
        </w:rPr>
        <w:t>über</w:t>
      </w:r>
      <w:r w:rsidRPr="00A96A3D">
        <w:rPr>
          <w:rFonts w:ascii="Verdana" w:hAnsi="Verdana"/>
          <w:color w:val="000000" w:themeColor="text1"/>
          <w:sz w:val="21"/>
          <w:szCs w:val="21"/>
          <w:lang w:bidi="de-DE"/>
        </w:rPr>
        <w:t xml:space="preserve"> Leadframes bis hin zu Leiterplatten</w:t>
      </w:r>
    </w:p>
    <w:p w14:paraId="7CC3C9D6" w14:textId="77777777" w:rsidR="002F0B05" w:rsidRPr="00A96A3D" w:rsidRDefault="002F0B05" w:rsidP="00DD10CF">
      <w:pPr>
        <w:spacing w:after="0" w:line="300" w:lineRule="auto"/>
        <w:rPr>
          <w:rFonts w:ascii="Verdana" w:hAnsi="Verdana"/>
          <w:color w:val="000000" w:themeColor="text1"/>
          <w:sz w:val="21"/>
          <w:szCs w:val="21"/>
          <w:lang w:bidi="de-DE"/>
        </w:rPr>
      </w:pPr>
    </w:p>
    <w:p w14:paraId="301038A2" w14:textId="1CFC84C2" w:rsidR="001E3120" w:rsidRPr="001E3120" w:rsidRDefault="001E3120" w:rsidP="001E3120">
      <w:pPr>
        <w:spacing w:after="0" w:line="300" w:lineRule="auto"/>
        <w:rPr>
          <w:rFonts w:ascii="Verdana" w:hAnsi="Verdana"/>
          <w:b/>
          <w:bCs/>
          <w:color w:val="000000" w:themeColor="text1"/>
          <w:sz w:val="21"/>
          <w:szCs w:val="21"/>
          <w:lang w:bidi="de-DE"/>
        </w:rPr>
      </w:pPr>
      <w:r w:rsidRPr="001E3120">
        <w:rPr>
          <w:rFonts w:ascii="Verdana" w:hAnsi="Verdana"/>
          <w:b/>
          <w:bCs/>
          <w:color w:val="000000" w:themeColor="text1"/>
          <w:sz w:val="21"/>
          <w:szCs w:val="21"/>
          <w:lang w:bidi="de-DE"/>
        </w:rPr>
        <w:t>Plasmatreat</w:t>
      </w:r>
      <w:r w:rsidR="003E31F5">
        <w:rPr>
          <w:rFonts w:ascii="Verdana" w:hAnsi="Verdana"/>
          <w:b/>
          <w:bCs/>
          <w:color w:val="000000" w:themeColor="text1"/>
          <w:sz w:val="21"/>
          <w:szCs w:val="21"/>
          <w:lang w:bidi="de-DE"/>
        </w:rPr>
        <w:t xml:space="preserve"> GmbH, weltweit führend in der Entwicklung und Herstellung von Atmosphärendruckplasmasystemen und -anlagen</w:t>
      </w:r>
      <w:r w:rsidR="0079231C">
        <w:rPr>
          <w:rFonts w:ascii="Verdana" w:hAnsi="Verdana"/>
          <w:b/>
          <w:bCs/>
          <w:color w:val="000000" w:themeColor="text1"/>
          <w:sz w:val="21"/>
          <w:szCs w:val="21"/>
          <w:lang w:bidi="de-DE"/>
        </w:rPr>
        <w:t>,</w:t>
      </w:r>
      <w:r w:rsidRPr="001E3120">
        <w:rPr>
          <w:rFonts w:ascii="Verdana" w:hAnsi="Verdana"/>
          <w:b/>
          <w:bCs/>
          <w:color w:val="000000" w:themeColor="text1"/>
          <w:sz w:val="21"/>
          <w:szCs w:val="21"/>
          <w:lang w:bidi="de-DE"/>
        </w:rPr>
        <w:t xml:space="preserve"> </w:t>
      </w:r>
      <w:r w:rsidR="003E31F5">
        <w:rPr>
          <w:rFonts w:ascii="Verdana" w:hAnsi="Verdana"/>
          <w:b/>
          <w:bCs/>
          <w:color w:val="000000" w:themeColor="text1"/>
          <w:sz w:val="21"/>
          <w:szCs w:val="21"/>
          <w:lang w:bidi="de-DE"/>
        </w:rPr>
        <w:t>zeigt</w:t>
      </w:r>
      <w:r w:rsidRPr="001E3120">
        <w:rPr>
          <w:rFonts w:ascii="Verdana" w:hAnsi="Verdana"/>
          <w:b/>
          <w:bCs/>
          <w:color w:val="000000" w:themeColor="text1"/>
          <w:sz w:val="21"/>
          <w:szCs w:val="21"/>
          <w:lang w:bidi="de-DE"/>
        </w:rPr>
        <w:t xml:space="preserve"> auf der SEMICON Europa (Halle/Stand B1136) und der productronica 2025 (Halle</w:t>
      </w:r>
      <w:r>
        <w:rPr>
          <w:rFonts w:ascii="Verdana" w:hAnsi="Verdana"/>
          <w:b/>
          <w:bCs/>
          <w:color w:val="000000" w:themeColor="text1"/>
          <w:sz w:val="21"/>
          <w:szCs w:val="21"/>
          <w:lang w:bidi="de-DE"/>
        </w:rPr>
        <w:t xml:space="preserve"> A2, </w:t>
      </w:r>
      <w:r w:rsidRPr="001E3120">
        <w:rPr>
          <w:rFonts w:ascii="Verdana" w:hAnsi="Verdana"/>
          <w:b/>
          <w:bCs/>
          <w:color w:val="000000" w:themeColor="text1"/>
          <w:sz w:val="21"/>
          <w:szCs w:val="21"/>
          <w:lang w:bidi="de-DE"/>
        </w:rPr>
        <w:t xml:space="preserve">Stand </w:t>
      </w:r>
      <w:r>
        <w:rPr>
          <w:rFonts w:ascii="Verdana" w:hAnsi="Verdana"/>
          <w:b/>
          <w:bCs/>
          <w:color w:val="000000" w:themeColor="text1"/>
          <w:sz w:val="21"/>
          <w:szCs w:val="21"/>
          <w:lang w:bidi="de-DE"/>
        </w:rPr>
        <w:t>445</w:t>
      </w:r>
      <w:r w:rsidRPr="001E3120">
        <w:rPr>
          <w:rFonts w:ascii="Verdana" w:hAnsi="Verdana"/>
          <w:b/>
          <w:bCs/>
          <w:color w:val="000000" w:themeColor="text1"/>
          <w:sz w:val="21"/>
          <w:szCs w:val="21"/>
          <w:lang w:bidi="de-DE"/>
        </w:rPr>
        <w:t>) modernste Lösungen für die partikelfreie, kontaktlose</w:t>
      </w:r>
      <w:r w:rsidR="00E529E9">
        <w:rPr>
          <w:rFonts w:ascii="Verdana" w:hAnsi="Verdana"/>
          <w:b/>
          <w:bCs/>
          <w:color w:val="000000" w:themeColor="text1"/>
          <w:sz w:val="21"/>
          <w:szCs w:val="21"/>
          <w:lang w:bidi="de-DE"/>
        </w:rPr>
        <w:t>, chemiefreie</w:t>
      </w:r>
      <w:r w:rsidRPr="001E3120">
        <w:rPr>
          <w:rFonts w:ascii="Verdana" w:hAnsi="Verdana"/>
          <w:b/>
          <w:bCs/>
          <w:color w:val="000000" w:themeColor="text1"/>
          <w:sz w:val="21"/>
          <w:szCs w:val="21"/>
          <w:lang w:bidi="de-DE"/>
        </w:rPr>
        <w:t xml:space="preserve"> und inlinefähige Oberflächenvorbehandlung in der Halbleiter- und Elektronikfertigung. Im Fokus stehen neue Düsenlösungen der Openair-Plasma</w:t>
      </w:r>
      <w:r>
        <w:rPr>
          <w:rFonts w:ascii="Verdana" w:hAnsi="Verdana"/>
          <w:b/>
          <w:bCs/>
          <w:color w:val="000000" w:themeColor="text1"/>
          <w:sz w:val="21"/>
          <w:szCs w:val="21"/>
          <w:lang w:bidi="de-DE"/>
        </w:rPr>
        <w:t xml:space="preserve"> </w:t>
      </w:r>
      <w:r w:rsidRPr="001E3120">
        <w:rPr>
          <w:rFonts w:ascii="Verdana" w:hAnsi="Verdana"/>
          <w:b/>
          <w:bCs/>
          <w:color w:val="000000" w:themeColor="text1"/>
          <w:sz w:val="21"/>
          <w:szCs w:val="21"/>
          <w:lang w:bidi="de-DE"/>
        </w:rPr>
        <w:t>Technologie sowie Prozesse für Flux-Entfernung und schnelle Oxidreduktion.</w:t>
      </w:r>
      <w:r>
        <w:rPr>
          <w:rFonts w:ascii="Verdana" w:hAnsi="Verdana"/>
          <w:b/>
          <w:bCs/>
          <w:color w:val="000000" w:themeColor="text1"/>
          <w:sz w:val="21"/>
          <w:szCs w:val="21"/>
          <w:lang w:bidi="de-DE"/>
        </w:rPr>
        <w:t xml:space="preserve"> </w:t>
      </w:r>
      <w:r w:rsidRPr="001E3120">
        <w:rPr>
          <w:rFonts w:ascii="Verdana" w:hAnsi="Verdana"/>
          <w:b/>
          <w:bCs/>
          <w:color w:val="000000" w:themeColor="text1"/>
          <w:sz w:val="21"/>
          <w:szCs w:val="21"/>
          <w:lang w:bidi="de-DE"/>
        </w:rPr>
        <w:t>Mit potenzialfreiem</w:t>
      </w:r>
      <w:r w:rsidR="00146916">
        <w:rPr>
          <w:rFonts w:ascii="Verdana" w:hAnsi="Verdana"/>
          <w:b/>
          <w:bCs/>
          <w:color w:val="000000" w:themeColor="text1"/>
          <w:sz w:val="21"/>
          <w:szCs w:val="21"/>
          <w:lang w:bidi="de-DE"/>
        </w:rPr>
        <w:t xml:space="preserve"> </w:t>
      </w:r>
      <w:r w:rsidRPr="001E3120">
        <w:rPr>
          <w:rFonts w:ascii="Verdana" w:hAnsi="Verdana"/>
          <w:b/>
          <w:bCs/>
          <w:color w:val="000000" w:themeColor="text1"/>
          <w:sz w:val="21"/>
          <w:szCs w:val="21"/>
          <w:lang w:bidi="de-DE"/>
        </w:rPr>
        <w:t>Plasma werden organische und anorganische Rückstände zuverlässig entfernt, Oberflächen gezielt aktiviert und Oxide inline reduziert. D</w:t>
      </w:r>
      <w:r w:rsidR="00B30140">
        <w:rPr>
          <w:rFonts w:ascii="Verdana" w:hAnsi="Verdana"/>
          <w:b/>
          <w:bCs/>
          <w:color w:val="000000" w:themeColor="text1"/>
          <w:sz w:val="21"/>
          <w:szCs w:val="21"/>
          <w:lang w:bidi="de-DE"/>
        </w:rPr>
        <w:t>er Einsatz von Plasma</w:t>
      </w:r>
      <w:r w:rsidRPr="001E3120">
        <w:rPr>
          <w:rFonts w:ascii="Verdana" w:hAnsi="Verdana"/>
          <w:b/>
          <w:bCs/>
          <w:color w:val="000000" w:themeColor="text1"/>
          <w:sz w:val="21"/>
          <w:szCs w:val="21"/>
          <w:lang w:bidi="de-DE"/>
        </w:rPr>
        <w:t xml:space="preserve"> steigert Ausbeute und Prozessstabilität, verbessert Haftung und ermöglicht ressourcenschonende, VOC-freie Fertigungsabläufe.</w:t>
      </w:r>
    </w:p>
    <w:p w14:paraId="2E9D59C6" w14:textId="77777777" w:rsidR="00DB1A7E" w:rsidRPr="00A96A3D" w:rsidRDefault="00DB1A7E" w:rsidP="00A96A3D">
      <w:pPr>
        <w:spacing w:after="0" w:line="300" w:lineRule="auto"/>
        <w:rPr>
          <w:rFonts w:ascii="Verdana" w:hAnsi="Verdana"/>
          <w:color w:val="000000" w:themeColor="text1"/>
          <w:sz w:val="21"/>
          <w:szCs w:val="21"/>
          <w:lang w:bidi="de-DE"/>
        </w:rPr>
      </w:pPr>
    </w:p>
    <w:p w14:paraId="256A8BEF" w14:textId="57FCD715" w:rsidR="00DB1A7E" w:rsidRDefault="001E3120" w:rsidP="00A96A3D">
      <w:pPr>
        <w:spacing w:after="0" w:line="300" w:lineRule="auto"/>
        <w:rPr>
          <w:rFonts w:ascii="Verdana" w:hAnsi="Verdana"/>
          <w:color w:val="000000" w:themeColor="text1"/>
          <w:sz w:val="21"/>
          <w:szCs w:val="21"/>
          <w:lang w:bidi="de-DE"/>
        </w:rPr>
      </w:pPr>
      <w:r w:rsidRPr="001E3120">
        <w:rPr>
          <w:rFonts w:ascii="Verdana" w:hAnsi="Verdana"/>
          <w:color w:val="000000" w:themeColor="text1"/>
          <w:sz w:val="21"/>
          <w:szCs w:val="21"/>
          <w:lang w:bidi="de-DE"/>
        </w:rPr>
        <w:t>Die Elektronikfertigung steht aktuell unter hohem Druck: Miniaturisierung und steigende Leistungsdichten verlangen absolut saubere, oxidfreie und benetzbare Oberflächen – zuverlässig vorbereitet für Hybrid-/Chiplet-Bonding und Wafer-Level-Packaging. Gleichzeitig müssen Fluxrückstände und Oxidschichten chemikalienfrei entfernt, Reinraumvorgaben eingehalten und Taktzeiten sicher erreicht werden. Gefragt sind potenzialfreie, partikelarme und trockene Prozesse, die sich inline integrieren lassen – lokal präzise (punktuell) wie auch flächig homogen. So entstehen stabile Grenzflächen, höhere Ausbeuten und nachhaltige Prozessketten ohne VOCs und aggressive Medien.</w:t>
      </w:r>
    </w:p>
    <w:p w14:paraId="79B4B781" w14:textId="77777777" w:rsidR="001E3120" w:rsidRPr="00A96A3D" w:rsidRDefault="001E3120" w:rsidP="00A96A3D">
      <w:pPr>
        <w:spacing w:after="0" w:line="300" w:lineRule="auto"/>
        <w:rPr>
          <w:rFonts w:ascii="Verdana" w:hAnsi="Verdana"/>
          <w:color w:val="000000" w:themeColor="text1"/>
          <w:sz w:val="21"/>
          <w:szCs w:val="21"/>
          <w:lang w:bidi="de-DE"/>
        </w:rPr>
      </w:pPr>
    </w:p>
    <w:p w14:paraId="7D098DB3" w14:textId="3F69DE47" w:rsidR="00EB64AD" w:rsidRPr="00EB64AD" w:rsidRDefault="00EB64AD" w:rsidP="00EB64AD">
      <w:pPr>
        <w:spacing w:after="0" w:line="300" w:lineRule="auto"/>
        <w:rPr>
          <w:rFonts w:ascii="Verdana" w:hAnsi="Verdana"/>
          <w:b/>
          <w:bCs/>
          <w:color w:val="000000" w:themeColor="text1"/>
          <w:sz w:val="21"/>
          <w:szCs w:val="21"/>
          <w:lang w:bidi="de-DE"/>
        </w:rPr>
      </w:pPr>
      <w:r w:rsidRPr="00EB64AD">
        <w:rPr>
          <w:rFonts w:ascii="Verdana" w:hAnsi="Verdana"/>
          <w:b/>
          <w:bCs/>
          <w:color w:val="000000" w:themeColor="text1"/>
          <w:sz w:val="21"/>
          <w:szCs w:val="21"/>
          <w:lang w:bidi="de-DE"/>
        </w:rPr>
        <w:t>SEMICON Europa: Kontaktlose Plasmabehandlung für höchste Reinheit in der Halbleiterfertigung</w:t>
      </w:r>
    </w:p>
    <w:p w14:paraId="777495CC" w14:textId="77777777" w:rsidR="001E3120" w:rsidRPr="001E3120" w:rsidRDefault="001E3120" w:rsidP="001E3120">
      <w:pPr>
        <w:spacing w:after="0" w:line="300" w:lineRule="auto"/>
        <w:rPr>
          <w:rFonts w:ascii="Verdana" w:hAnsi="Verdana"/>
          <w:color w:val="000000" w:themeColor="text1"/>
          <w:sz w:val="21"/>
          <w:szCs w:val="21"/>
          <w:lang w:bidi="de-DE"/>
        </w:rPr>
      </w:pPr>
      <w:r w:rsidRPr="001E3120">
        <w:rPr>
          <w:rFonts w:ascii="Verdana" w:hAnsi="Verdana"/>
          <w:color w:val="000000" w:themeColor="text1"/>
          <w:sz w:val="21"/>
          <w:szCs w:val="21"/>
          <w:lang w:bidi="de-DE"/>
        </w:rPr>
        <w:t>Auf der SEMICON Europa 2025 präsentiert Plasmatreat modernste Lösungen für die partikelfreie und kontaktlose Oberflächenbehandlung in der Halbleiterproduktion.</w:t>
      </w:r>
    </w:p>
    <w:p w14:paraId="4EA39A96" w14:textId="467AED69" w:rsidR="001E3120" w:rsidRPr="001E3120" w:rsidRDefault="001E3120" w:rsidP="001E3120">
      <w:pPr>
        <w:spacing w:after="0" w:line="300" w:lineRule="auto"/>
        <w:rPr>
          <w:rFonts w:ascii="Verdana" w:hAnsi="Verdana"/>
          <w:color w:val="000000" w:themeColor="text1"/>
          <w:sz w:val="21"/>
          <w:szCs w:val="21"/>
          <w:lang w:bidi="de-DE"/>
        </w:rPr>
      </w:pPr>
      <w:r w:rsidRPr="001E3120">
        <w:rPr>
          <w:rFonts w:ascii="Verdana" w:hAnsi="Verdana"/>
          <w:color w:val="000000" w:themeColor="text1"/>
          <w:sz w:val="21"/>
          <w:szCs w:val="21"/>
          <w:lang w:bidi="de-DE"/>
        </w:rPr>
        <w:t>Im Mittelpunkt stehen neue Düsenlösungen der Openair-Plasma</w:t>
      </w:r>
      <w:r w:rsidR="00146916">
        <w:rPr>
          <w:rFonts w:ascii="Verdana" w:hAnsi="Verdana"/>
          <w:color w:val="000000" w:themeColor="text1"/>
          <w:sz w:val="21"/>
          <w:szCs w:val="21"/>
          <w:lang w:bidi="de-DE"/>
        </w:rPr>
        <w:t xml:space="preserve"> </w:t>
      </w:r>
      <w:r w:rsidRPr="001E3120">
        <w:rPr>
          <w:rFonts w:ascii="Verdana" w:hAnsi="Verdana"/>
          <w:color w:val="000000" w:themeColor="text1"/>
          <w:sz w:val="21"/>
          <w:szCs w:val="21"/>
          <w:lang w:bidi="de-DE"/>
        </w:rPr>
        <w:t xml:space="preserve">Technologie, die speziell für die Anforderungen von </w:t>
      </w:r>
      <w:r w:rsidR="00146916" w:rsidRPr="001E3120">
        <w:rPr>
          <w:rFonts w:ascii="Verdana" w:hAnsi="Verdana"/>
          <w:color w:val="000000" w:themeColor="text1"/>
          <w:sz w:val="21"/>
          <w:szCs w:val="21"/>
          <w:lang w:bidi="de-DE"/>
        </w:rPr>
        <w:t>Hybrid</w:t>
      </w:r>
      <w:r w:rsidR="00146916">
        <w:rPr>
          <w:rFonts w:ascii="Verdana" w:hAnsi="Verdana"/>
          <w:color w:val="000000" w:themeColor="text1"/>
          <w:sz w:val="21"/>
          <w:szCs w:val="21"/>
          <w:lang w:bidi="de-DE"/>
        </w:rPr>
        <w:t>-B</w:t>
      </w:r>
      <w:r w:rsidR="00146916" w:rsidRPr="001E3120">
        <w:rPr>
          <w:rFonts w:ascii="Verdana" w:hAnsi="Verdana"/>
          <w:color w:val="000000" w:themeColor="text1"/>
          <w:sz w:val="21"/>
          <w:szCs w:val="21"/>
          <w:lang w:bidi="de-DE"/>
        </w:rPr>
        <w:t>onding</w:t>
      </w:r>
      <w:r w:rsidRPr="001E3120">
        <w:rPr>
          <w:rFonts w:ascii="Verdana" w:hAnsi="Verdana"/>
          <w:color w:val="000000" w:themeColor="text1"/>
          <w:sz w:val="21"/>
          <w:szCs w:val="21"/>
          <w:lang w:bidi="de-DE"/>
        </w:rPr>
        <w:t>, Wafer-Level-Packaging und Advanced Assembly entwickelt wurden.</w:t>
      </w:r>
    </w:p>
    <w:p w14:paraId="756E407C" w14:textId="77777777" w:rsidR="001E3120" w:rsidRDefault="001E3120" w:rsidP="001E3120">
      <w:pPr>
        <w:spacing w:after="0" w:line="300" w:lineRule="auto"/>
        <w:rPr>
          <w:rFonts w:ascii="Verdana" w:hAnsi="Verdana"/>
          <w:color w:val="000000" w:themeColor="text1"/>
          <w:sz w:val="21"/>
          <w:szCs w:val="21"/>
          <w:lang w:bidi="de-DE"/>
        </w:rPr>
      </w:pPr>
    </w:p>
    <w:p w14:paraId="378DD895" w14:textId="3DEE8D34" w:rsidR="00E13FD3" w:rsidRPr="003E31F5" w:rsidRDefault="00C80F6A" w:rsidP="00E13FD3">
      <w:pPr>
        <w:spacing w:after="0" w:line="300" w:lineRule="auto"/>
        <w:rPr>
          <w:rFonts w:ascii="Verdana" w:hAnsi="Verdana"/>
          <w:color w:val="000000" w:themeColor="text1"/>
          <w:sz w:val="21"/>
          <w:szCs w:val="21"/>
          <w:u w:val="single"/>
          <w:lang w:bidi="de-DE"/>
        </w:rPr>
      </w:pPr>
      <w:r w:rsidRPr="003E31F5">
        <w:rPr>
          <w:rFonts w:ascii="Verdana" w:hAnsi="Verdana"/>
          <w:color w:val="000000" w:themeColor="text1"/>
          <w:sz w:val="21"/>
          <w:szCs w:val="21"/>
          <w:u w:val="single"/>
          <w:lang w:bidi="de-DE"/>
        </w:rPr>
        <w:t>Weltpremiere – neue Düsen speziell für die Herausforderungen in der Halbleiterfertigung</w:t>
      </w:r>
    </w:p>
    <w:p w14:paraId="4BC8908E" w14:textId="311BC8A3" w:rsidR="00E13FD3" w:rsidRPr="001E3120" w:rsidRDefault="00C80F6A" w:rsidP="00E13FD3">
      <w:pPr>
        <w:spacing w:after="0" w:line="300" w:lineRule="auto"/>
        <w:rPr>
          <w:rFonts w:ascii="Verdana" w:hAnsi="Verdana"/>
          <w:color w:val="000000" w:themeColor="text1"/>
          <w:sz w:val="21"/>
          <w:szCs w:val="21"/>
          <w:lang w:bidi="de-DE"/>
        </w:rPr>
      </w:pPr>
      <w:r w:rsidRPr="00C80F6A">
        <w:rPr>
          <w:rFonts w:ascii="Verdana" w:hAnsi="Verdana"/>
          <w:color w:val="000000" w:themeColor="text1"/>
          <w:sz w:val="21"/>
          <w:szCs w:val="21"/>
          <w:lang w:bidi="de-DE"/>
        </w:rPr>
        <w:t xml:space="preserve">Im Fokus der Präsentation stehen zwei neue Plasmadüsen: einerseits </w:t>
      </w:r>
      <w:r w:rsidR="00E13FD3" w:rsidRPr="001E3120">
        <w:rPr>
          <w:rFonts w:ascii="Verdana" w:hAnsi="Verdana"/>
          <w:color w:val="000000" w:themeColor="text1"/>
          <w:sz w:val="21"/>
          <w:szCs w:val="21"/>
          <w:lang w:bidi="de-DE"/>
        </w:rPr>
        <w:t xml:space="preserve">die neue DBD-Düse </w:t>
      </w:r>
      <w:r w:rsidR="00E13FD3">
        <w:rPr>
          <w:rFonts w:ascii="Verdana" w:hAnsi="Verdana"/>
          <w:color w:val="000000" w:themeColor="text1"/>
          <w:sz w:val="21"/>
          <w:szCs w:val="21"/>
          <w:lang w:bidi="de-DE"/>
        </w:rPr>
        <w:t>PD</w:t>
      </w:r>
      <w:r w:rsidR="00CC4343">
        <w:rPr>
          <w:rFonts w:ascii="Verdana" w:hAnsi="Verdana"/>
          <w:color w:val="000000" w:themeColor="text1"/>
          <w:sz w:val="21"/>
          <w:szCs w:val="21"/>
          <w:lang w:bidi="de-DE"/>
        </w:rPr>
        <w:t>W</w:t>
      </w:r>
      <w:r w:rsidR="00E13FD3">
        <w:rPr>
          <w:rFonts w:ascii="Verdana" w:hAnsi="Verdana"/>
          <w:color w:val="000000" w:themeColor="text1"/>
          <w:sz w:val="21"/>
          <w:szCs w:val="21"/>
          <w:lang w:bidi="de-DE"/>
        </w:rPr>
        <w:t>100</w:t>
      </w:r>
      <w:r w:rsidR="00E13FD3" w:rsidRPr="001E3120">
        <w:rPr>
          <w:rFonts w:ascii="Verdana" w:hAnsi="Verdana"/>
          <w:color w:val="000000" w:themeColor="text1"/>
          <w:sz w:val="21"/>
          <w:szCs w:val="21"/>
          <w:lang w:bidi="de-DE"/>
        </w:rPr>
        <w:t xml:space="preserve">, eine flächige, atmosphärische Plasmaanwendung mit bis zu 100 mm Behandlungsbreite. Sie ermöglicht eine gleichmäßige, großflächige Aktivierung </w:t>
      </w:r>
      <w:r w:rsidR="00E13FD3" w:rsidRPr="001E3120">
        <w:rPr>
          <w:rFonts w:ascii="Verdana" w:hAnsi="Verdana"/>
          <w:color w:val="000000" w:themeColor="text1"/>
          <w:sz w:val="21"/>
          <w:szCs w:val="21"/>
          <w:lang w:bidi="de-DE"/>
        </w:rPr>
        <w:lastRenderedPageBreak/>
        <w:t>empfindlicher Substrate und entfernt organische Rückstände und Oxide partikelfrei – bei hoher Prozessstabilität.</w:t>
      </w:r>
    </w:p>
    <w:p w14:paraId="2CDA3FA6" w14:textId="77777777" w:rsidR="00E13FD3" w:rsidRDefault="00E13FD3" w:rsidP="00E13FD3">
      <w:pPr>
        <w:spacing w:after="0" w:line="300" w:lineRule="auto"/>
        <w:rPr>
          <w:rFonts w:ascii="Verdana" w:hAnsi="Verdana"/>
          <w:color w:val="000000" w:themeColor="text1"/>
          <w:sz w:val="21"/>
          <w:szCs w:val="21"/>
          <w:highlight w:val="yellow"/>
          <w:lang w:bidi="de-DE"/>
        </w:rPr>
      </w:pPr>
    </w:p>
    <w:p w14:paraId="56048C75" w14:textId="528E4860" w:rsidR="00E13FD3" w:rsidRPr="00C80F6A" w:rsidRDefault="00C80F6A" w:rsidP="001E3120">
      <w:pPr>
        <w:spacing w:after="0" w:line="300" w:lineRule="auto"/>
        <w:rPr>
          <w:rFonts w:ascii="Verdana" w:hAnsi="Verdana"/>
          <w:color w:val="000000" w:themeColor="text1"/>
          <w:sz w:val="21"/>
          <w:szCs w:val="21"/>
          <w:lang w:bidi="de-DE"/>
        </w:rPr>
      </w:pPr>
      <w:r>
        <w:rPr>
          <w:rFonts w:ascii="Verdana" w:hAnsi="Verdana"/>
          <w:color w:val="000000" w:themeColor="text1"/>
          <w:sz w:val="21"/>
          <w:szCs w:val="21"/>
          <w:lang w:bidi="de-DE"/>
        </w:rPr>
        <w:t>Andererseits</w:t>
      </w:r>
      <w:r w:rsidRPr="001E3120">
        <w:rPr>
          <w:rFonts w:ascii="Verdana" w:hAnsi="Verdana"/>
          <w:color w:val="000000" w:themeColor="text1"/>
          <w:sz w:val="21"/>
          <w:szCs w:val="21"/>
          <w:lang w:bidi="de-DE"/>
        </w:rPr>
        <w:t xml:space="preserve"> zeigt </w:t>
      </w:r>
      <w:r w:rsidRPr="00C80F6A">
        <w:rPr>
          <w:rFonts w:ascii="Verdana" w:hAnsi="Verdana"/>
          <w:color w:val="000000" w:themeColor="text1"/>
          <w:sz w:val="21"/>
          <w:szCs w:val="21"/>
          <w:lang w:bidi="de-DE"/>
        </w:rPr>
        <w:t xml:space="preserve">Plasmatreat </w:t>
      </w:r>
      <w:r w:rsidR="00E13FD3" w:rsidRPr="00C80F6A">
        <w:rPr>
          <w:rFonts w:ascii="Verdana" w:hAnsi="Verdana"/>
          <w:color w:val="000000" w:themeColor="text1"/>
          <w:sz w:val="21"/>
          <w:szCs w:val="21"/>
          <w:lang w:bidi="de-DE"/>
        </w:rPr>
        <w:t>die PFA10. Sie bietet eine partikelarme, potentialfreie und lokal präzise Plasmabehandlung. Sie entfernt organische Rückstände und Oxidschichten, aktiviert metallische und polymere Oberflächen und schafft so optimale Voraussetzungen für Hybrid-Bonding und Chiplet-Stacking.</w:t>
      </w:r>
    </w:p>
    <w:p w14:paraId="20EE39EA" w14:textId="77777777" w:rsidR="00E13FD3" w:rsidRPr="00E13FD3" w:rsidRDefault="00E13FD3" w:rsidP="001E3120">
      <w:pPr>
        <w:spacing w:after="0" w:line="300" w:lineRule="auto"/>
        <w:rPr>
          <w:rFonts w:ascii="Verdana" w:hAnsi="Verdana"/>
          <w:color w:val="000000" w:themeColor="text1"/>
          <w:sz w:val="21"/>
          <w:szCs w:val="21"/>
          <w:highlight w:val="yellow"/>
          <w:lang w:bidi="de-DE"/>
        </w:rPr>
      </w:pPr>
    </w:p>
    <w:p w14:paraId="5F203E47" w14:textId="3A15A5D7" w:rsidR="001E3120" w:rsidRPr="001E3120" w:rsidRDefault="001E3120" w:rsidP="001E3120">
      <w:pPr>
        <w:spacing w:after="0" w:line="300" w:lineRule="auto"/>
        <w:rPr>
          <w:rFonts w:ascii="Verdana" w:hAnsi="Verdana"/>
          <w:color w:val="000000" w:themeColor="text1"/>
          <w:sz w:val="21"/>
          <w:szCs w:val="21"/>
          <w:lang w:bidi="de-DE"/>
        </w:rPr>
      </w:pPr>
      <w:r w:rsidRPr="00C80F6A">
        <w:rPr>
          <w:rFonts w:ascii="Verdana" w:hAnsi="Verdana"/>
          <w:color w:val="000000" w:themeColor="text1"/>
          <w:sz w:val="21"/>
          <w:szCs w:val="21"/>
          <w:lang w:bidi="de-DE"/>
        </w:rPr>
        <w:t>An einer kompakten Demo</w:t>
      </w:r>
      <w:r w:rsidR="00146916" w:rsidRPr="00C80F6A">
        <w:rPr>
          <w:rFonts w:ascii="Verdana" w:hAnsi="Verdana"/>
          <w:color w:val="000000" w:themeColor="text1"/>
          <w:sz w:val="21"/>
          <w:szCs w:val="21"/>
          <w:lang w:bidi="de-DE"/>
        </w:rPr>
        <w:t xml:space="preserve">einheit </w:t>
      </w:r>
      <w:r w:rsidRPr="00C80F6A">
        <w:rPr>
          <w:rFonts w:ascii="Verdana" w:hAnsi="Verdana"/>
          <w:color w:val="000000" w:themeColor="text1"/>
          <w:sz w:val="21"/>
          <w:szCs w:val="21"/>
          <w:lang w:bidi="de-DE"/>
        </w:rPr>
        <w:t>zeigt Plasmatreat, wie Wafer mithilfe eines kontaktlosen Transportsystems (XPlanar von Beckhoff) präzise zwischen zwei Plasma-Prozessstationen bewegt werden – ohne mechanischen Abrieb oder Partikelbildung. Damit entsteht eine ideale Umgebung für die kontaminationsfreie Vorbehandlung empfindlicher Substrate unter Reinraumbedingungen.</w:t>
      </w:r>
    </w:p>
    <w:p w14:paraId="333D6264" w14:textId="77777777" w:rsidR="001E3120" w:rsidRPr="001E3120" w:rsidRDefault="001E3120" w:rsidP="001E3120">
      <w:pPr>
        <w:spacing w:after="0" w:line="300" w:lineRule="auto"/>
        <w:rPr>
          <w:rFonts w:ascii="Verdana" w:hAnsi="Verdana"/>
          <w:color w:val="000000" w:themeColor="text1"/>
          <w:sz w:val="21"/>
          <w:szCs w:val="21"/>
          <w:lang w:bidi="de-DE"/>
        </w:rPr>
      </w:pPr>
    </w:p>
    <w:p w14:paraId="54F45CFC" w14:textId="4A0BD8B7" w:rsidR="001E3120" w:rsidRPr="001E3120" w:rsidRDefault="001E3120" w:rsidP="001E3120">
      <w:pPr>
        <w:spacing w:after="0" w:line="300" w:lineRule="auto"/>
        <w:rPr>
          <w:rFonts w:ascii="Verdana" w:hAnsi="Verdana"/>
          <w:color w:val="000000" w:themeColor="text1"/>
          <w:sz w:val="21"/>
          <w:szCs w:val="21"/>
          <w:lang w:bidi="de-DE"/>
        </w:rPr>
      </w:pPr>
      <w:r w:rsidRPr="001E3120">
        <w:rPr>
          <w:rFonts w:ascii="Verdana" w:hAnsi="Verdana"/>
          <w:color w:val="000000" w:themeColor="text1"/>
          <w:sz w:val="21"/>
          <w:szCs w:val="21"/>
          <w:lang w:bidi="de-DE"/>
        </w:rPr>
        <w:t xml:space="preserve">„Mit der </w:t>
      </w:r>
      <w:r w:rsidR="00146916">
        <w:rPr>
          <w:rFonts w:ascii="Verdana" w:hAnsi="Verdana"/>
          <w:color w:val="000000" w:themeColor="text1"/>
          <w:sz w:val="21"/>
          <w:szCs w:val="21"/>
          <w:lang w:bidi="de-DE"/>
        </w:rPr>
        <w:t>Erweiterung</w:t>
      </w:r>
      <w:r w:rsidRPr="001E3120">
        <w:rPr>
          <w:rFonts w:ascii="Verdana" w:hAnsi="Verdana"/>
          <w:color w:val="000000" w:themeColor="text1"/>
          <w:sz w:val="21"/>
          <w:szCs w:val="21"/>
          <w:lang w:bidi="de-DE"/>
        </w:rPr>
        <w:t xml:space="preserve"> unsere</w:t>
      </w:r>
      <w:r w:rsidR="00146916">
        <w:rPr>
          <w:rFonts w:ascii="Verdana" w:hAnsi="Verdana"/>
          <w:color w:val="000000" w:themeColor="text1"/>
          <w:sz w:val="21"/>
          <w:szCs w:val="21"/>
          <w:lang w:bidi="de-DE"/>
        </w:rPr>
        <w:t>s</w:t>
      </w:r>
      <w:r w:rsidRPr="001E3120">
        <w:rPr>
          <w:rFonts w:ascii="Verdana" w:hAnsi="Verdana"/>
          <w:color w:val="000000" w:themeColor="text1"/>
          <w:sz w:val="21"/>
          <w:szCs w:val="21"/>
          <w:lang w:bidi="de-DE"/>
        </w:rPr>
        <w:t xml:space="preserve"> Plasma</w:t>
      </w:r>
      <w:r w:rsidR="00146916">
        <w:rPr>
          <w:rFonts w:ascii="Verdana" w:hAnsi="Verdana"/>
          <w:color w:val="000000" w:themeColor="text1"/>
          <w:sz w:val="21"/>
          <w:szCs w:val="21"/>
          <w:lang w:bidi="de-DE"/>
        </w:rPr>
        <w:t>düsen</w:t>
      </w:r>
      <w:r w:rsidRPr="001E3120">
        <w:rPr>
          <w:rFonts w:ascii="Verdana" w:hAnsi="Verdana"/>
          <w:color w:val="000000" w:themeColor="text1"/>
          <w:sz w:val="21"/>
          <w:szCs w:val="21"/>
          <w:lang w:bidi="de-DE"/>
        </w:rPr>
        <w:t>-</w:t>
      </w:r>
      <w:r w:rsidR="00146916">
        <w:rPr>
          <w:rFonts w:ascii="Verdana" w:hAnsi="Verdana"/>
          <w:color w:val="000000" w:themeColor="text1"/>
          <w:sz w:val="21"/>
          <w:szCs w:val="21"/>
          <w:lang w:bidi="de-DE"/>
        </w:rPr>
        <w:t>Sortiments</w:t>
      </w:r>
      <w:r w:rsidRPr="001E3120">
        <w:rPr>
          <w:rFonts w:ascii="Verdana" w:hAnsi="Verdana"/>
          <w:color w:val="000000" w:themeColor="text1"/>
          <w:sz w:val="21"/>
          <w:szCs w:val="21"/>
          <w:lang w:bidi="de-DE"/>
        </w:rPr>
        <w:t xml:space="preserve"> können wir die Reinheit und Prozesssicherheit in der Halbleiterfertigung auf ein neues Niveau heben“, erklärt Nico Coenen, Global Director Electronics Markets bei Plasmatreat. „Die PFA10 und </w:t>
      </w:r>
      <w:r w:rsidR="003B7876">
        <w:rPr>
          <w:rFonts w:ascii="Verdana" w:hAnsi="Verdana"/>
          <w:color w:val="000000" w:themeColor="text1"/>
          <w:sz w:val="21"/>
          <w:szCs w:val="21"/>
          <w:lang w:bidi="de-DE"/>
        </w:rPr>
        <w:t>PD</w:t>
      </w:r>
      <w:r w:rsidR="00CC4343">
        <w:rPr>
          <w:rFonts w:ascii="Verdana" w:hAnsi="Verdana"/>
          <w:color w:val="000000" w:themeColor="text1"/>
          <w:sz w:val="21"/>
          <w:szCs w:val="21"/>
          <w:lang w:bidi="de-DE"/>
        </w:rPr>
        <w:t>W</w:t>
      </w:r>
      <w:r w:rsidR="00146916">
        <w:rPr>
          <w:rFonts w:ascii="Verdana" w:hAnsi="Verdana"/>
          <w:color w:val="000000" w:themeColor="text1"/>
          <w:sz w:val="21"/>
          <w:szCs w:val="21"/>
          <w:lang w:bidi="de-DE"/>
        </w:rPr>
        <w:t>100</w:t>
      </w:r>
      <w:r w:rsidRPr="001E3120">
        <w:rPr>
          <w:rFonts w:ascii="Verdana" w:hAnsi="Verdana"/>
          <w:color w:val="000000" w:themeColor="text1"/>
          <w:sz w:val="21"/>
          <w:szCs w:val="21"/>
          <w:lang w:bidi="de-DE"/>
        </w:rPr>
        <w:t xml:space="preserve"> ermöglichen eine kontaminationsfreie, gleichmäßige Oberflächenbehandlung, die als Basis für zuverlässige elektrische und mechanische Verbindungen dient – bis hin zur Reinraumklasse 1.“</w:t>
      </w:r>
    </w:p>
    <w:p w14:paraId="3DA01467" w14:textId="77777777" w:rsidR="001E3120" w:rsidRPr="001E3120" w:rsidRDefault="001E3120" w:rsidP="001E3120">
      <w:pPr>
        <w:spacing w:after="0" w:line="300" w:lineRule="auto"/>
        <w:rPr>
          <w:rFonts w:ascii="Verdana" w:hAnsi="Verdana"/>
          <w:color w:val="000000" w:themeColor="text1"/>
          <w:sz w:val="21"/>
          <w:szCs w:val="21"/>
          <w:lang w:bidi="de-DE"/>
        </w:rPr>
      </w:pPr>
    </w:p>
    <w:p w14:paraId="413B79A0" w14:textId="39761305" w:rsidR="001E3120" w:rsidRPr="001E3120" w:rsidRDefault="001E3120" w:rsidP="001E3120">
      <w:pPr>
        <w:spacing w:after="0" w:line="300" w:lineRule="auto"/>
        <w:rPr>
          <w:rFonts w:ascii="Verdana" w:hAnsi="Verdana"/>
          <w:color w:val="000000" w:themeColor="text1"/>
          <w:sz w:val="21"/>
          <w:szCs w:val="21"/>
          <w:lang w:bidi="de-DE"/>
        </w:rPr>
      </w:pPr>
      <w:r w:rsidRPr="001E3120">
        <w:rPr>
          <w:rFonts w:ascii="Verdana" w:hAnsi="Verdana"/>
          <w:color w:val="000000" w:themeColor="text1"/>
          <w:sz w:val="21"/>
          <w:szCs w:val="21"/>
          <w:lang w:bidi="de-DE"/>
        </w:rPr>
        <w:t>Die Openair-Plasma</w:t>
      </w:r>
      <w:r w:rsidR="00146916">
        <w:rPr>
          <w:rFonts w:ascii="Verdana" w:hAnsi="Verdana"/>
          <w:color w:val="000000" w:themeColor="text1"/>
          <w:sz w:val="21"/>
          <w:szCs w:val="21"/>
          <w:lang w:bidi="de-DE"/>
        </w:rPr>
        <w:t xml:space="preserve"> </w:t>
      </w:r>
      <w:r w:rsidRPr="001E3120">
        <w:rPr>
          <w:rFonts w:ascii="Verdana" w:hAnsi="Verdana"/>
          <w:color w:val="000000" w:themeColor="text1"/>
          <w:sz w:val="21"/>
          <w:szCs w:val="21"/>
          <w:lang w:bidi="de-DE"/>
        </w:rPr>
        <w:t xml:space="preserve">Technologie von Plasmatreat arbeitet trocken, chemiefrei und </w:t>
      </w:r>
      <w:r w:rsidR="00146916">
        <w:rPr>
          <w:rFonts w:ascii="Verdana" w:hAnsi="Verdana"/>
          <w:color w:val="000000" w:themeColor="text1"/>
          <w:sz w:val="21"/>
          <w:szCs w:val="21"/>
          <w:lang w:bidi="de-DE"/>
        </w:rPr>
        <w:t xml:space="preserve">ist </w:t>
      </w:r>
      <w:r w:rsidRPr="001E3120">
        <w:rPr>
          <w:rFonts w:ascii="Verdana" w:hAnsi="Verdana"/>
          <w:color w:val="000000" w:themeColor="text1"/>
          <w:sz w:val="21"/>
          <w:szCs w:val="21"/>
          <w:lang w:bidi="de-DE"/>
        </w:rPr>
        <w:t>inlinefähig. Organische Verunreinigungen, Silikone und elektrostatischer Staub werden zuverlässig entfernt, während die Oberflächenenergie auf über 72 mN/m steigt – ideal für nachfolgende Prozesse wie Die-Bonding, Wire-Bonding oder Underfill. Die Behandlung erfolgt in Sekundenschnelle, liefert reproduzierbare Ergebnisse und nutzt kostengünstige Prozessgase wie Druckluft oder Stickstoff.</w:t>
      </w:r>
    </w:p>
    <w:p w14:paraId="21B5D089" w14:textId="77777777" w:rsidR="001E3120" w:rsidRPr="001E3120" w:rsidRDefault="001E3120" w:rsidP="001E3120">
      <w:pPr>
        <w:spacing w:after="0" w:line="300" w:lineRule="auto"/>
        <w:rPr>
          <w:rFonts w:ascii="Verdana" w:hAnsi="Verdana"/>
          <w:color w:val="000000" w:themeColor="text1"/>
          <w:sz w:val="21"/>
          <w:szCs w:val="21"/>
          <w:lang w:bidi="de-DE"/>
        </w:rPr>
      </w:pPr>
    </w:p>
    <w:p w14:paraId="47FE78C4" w14:textId="5B812282" w:rsidR="001E3120" w:rsidRPr="00B30140" w:rsidRDefault="00146916" w:rsidP="001E3120">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p</w:t>
      </w:r>
      <w:r w:rsidR="001E3120" w:rsidRPr="00146916">
        <w:rPr>
          <w:rFonts w:ascii="Verdana" w:hAnsi="Verdana"/>
          <w:b/>
          <w:bCs/>
          <w:color w:val="000000" w:themeColor="text1"/>
          <w:sz w:val="21"/>
          <w:szCs w:val="21"/>
          <w:lang w:bidi="de-DE"/>
        </w:rPr>
        <w:t>roductronica: Breites und flexibles Lösungsportfolio für die Elektronikfertigung</w:t>
      </w:r>
    </w:p>
    <w:p w14:paraId="086BC4E8" w14:textId="6DCB02F3" w:rsidR="001E3120" w:rsidRPr="001E3120" w:rsidRDefault="001E3120" w:rsidP="001E3120">
      <w:pPr>
        <w:spacing w:after="0" w:line="300" w:lineRule="auto"/>
        <w:rPr>
          <w:rFonts w:ascii="Verdana" w:hAnsi="Verdana"/>
          <w:color w:val="000000" w:themeColor="text1"/>
          <w:sz w:val="21"/>
          <w:szCs w:val="21"/>
          <w:lang w:bidi="de-DE"/>
        </w:rPr>
      </w:pPr>
      <w:r w:rsidRPr="001E3120">
        <w:rPr>
          <w:rFonts w:ascii="Verdana" w:hAnsi="Verdana"/>
          <w:color w:val="000000" w:themeColor="text1"/>
          <w:sz w:val="21"/>
          <w:szCs w:val="21"/>
          <w:lang w:bidi="de-DE"/>
        </w:rPr>
        <w:t xml:space="preserve">Auf der productronica 2025 präsentiert Plasmatreat </w:t>
      </w:r>
      <w:r w:rsidR="00E529E9">
        <w:rPr>
          <w:rFonts w:ascii="Verdana" w:hAnsi="Verdana"/>
          <w:color w:val="000000" w:themeColor="text1"/>
          <w:sz w:val="21"/>
          <w:szCs w:val="21"/>
          <w:lang w:bidi="de-DE"/>
        </w:rPr>
        <w:t>s</w:t>
      </w:r>
      <w:r w:rsidRPr="001E3120">
        <w:rPr>
          <w:rFonts w:ascii="Verdana" w:hAnsi="Verdana"/>
          <w:color w:val="000000" w:themeColor="text1"/>
          <w:sz w:val="21"/>
          <w:szCs w:val="21"/>
          <w:lang w:bidi="de-DE"/>
        </w:rPr>
        <w:t>ein umfassendes Spektrum an Openair-Plasma</w:t>
      </w:r>
      <w:r w:rsidR="00146916">
        <w:rPr>
          <w:rFonts w:ascii="Verdana" w:hAnsi="Verdana"/>
          <w:color w:val="000000" w:themeColor="text1"/>
          <w:sz w:val="21"/>
          <w:szCs w:val="21"/>
          <w:lang w:bidi="de-DE"/>
        </w:rPr>
        <w:t xml:space="preserve"> </w:t>
      </w:r>
      <w:r w:rsidRPr="001E3120">
        <w:rPr>
          <w:rFonts w:ascii="Verdana" w:hAnsi="Verdana"/>
          <w:color w:val="000000" w:themeColor="text1"/>
          <w:sz w:val="21"/>
          <w:szCs w:val="21"/>
          <w:lang w:bidi="de-DE"/>
        </w:rPr>
        <w:t xml:space="preserve">Lösungen für die Elektronikfertigung – von der Leiterplattenbestückung und -beschichtung bis hin zur Behandlung von Leadframes und Powermodulen. Je nach Prozessschritt und Anwendung bietet Plasmatreat maßgeschneiderte Systeme zur Reinigung, Aktivierung, Beschichtung oder Reduzierung – stets trocken, </w:t>
      </w:r>
      <w:r w:rsidR="00CF7186">
        <w:rPr>
          <w:rFonts w:ascii="Verdana" w:hAnsi="Verdana"/>
          <w:color w:val="000000" w:themeColor="text1"/>
          <w:sz w:val="21"/>
          <w:szCs w:val="21"/>
          <w:lang w:bidi="de-DE"/>
        </w:rPr>
        <w:t>VOC-</w:t>
      </w:r>
      <w:r w:rsidRPr="001E3120">
        <w:rPr>
          <w:rFonts w:ascii="Verdana" w:hAnsi="Verdana"/>
          <w:color w:val="000000" w:themeColor="text1"/>
          <w:sz w:val="21"/>
          <w:szCs w:val="21"/>
          <w:lang w:bidi="de-DE"/>
        </w:rPr>
        <w:t>frei und inlinefähig.</w:t>
      </w:r>
    </w:p>
    <w:p w14:paraId="296DB99F" w14:textId="77777777" w:rsidR="001E3120" w:rsidRPr="001E3120" w:rsidRDefault="001E3120" w:rsidP="001E3120">
      <w:pPr>
        <w:spacing w:after="0" w:line="300" w:lineRule="auto"/>
        <w:rPr>
          <w:rFonts w:ascii="Verdana" w:hAnsi="Verdana"/>
          <w:color w:val="000000" w:themeColor="text1"/>
          <w:sz w:val="21"/>
          <w:szCs w:val="21"/>
          <w:lang w:bidi="de-DE"/>
        </w:rPr>
      </w:pPr>
    </w:p>
    <w:p w14:paraId="5E8D1C0D" w14:textId="4CEB807E" w:rsidR="001E3120" w:rsidRPr="001E3120" w:rsidRDefault="001E3120" w:rsidP="001E3120">
      <w:pPr>
        <w:spacing w:after="0" w:line="300" w:lineRule="auto"/>
        <w:rPr>
          <w:rFonts w:ascii="Verdana" w:hAnsi="Verdana"/>
          <w:color w:val="000000" w:themeColor="text1"/>
          <w:sz w:val="21"/>
          <w:szCs w:val="21"/>
          <w:lang w:bidi="de-DE"/>
        </w:rPr>
      </w:pPr>
      <w:r w:rsidRPr="001E3120">
        <w:rPr>
          <w:rFonts w:ascii="Verdana" w:hAnsi="Verdana"/>
          <w:color w:val="000000" w:themeColor="text1"/>
          <w:sz w:val="21"/>
          <w:szCs w:val="21"/>
          <w:lang w:bidi="de-DE"/>
        </w:rPr>
        <w:t>Ein Highlight ist das REDOX-Tool, das inline und im Takt der Produktion Oxidschichten von Metalloberflächen entfernt – ohne Ameisensäure, chemiefrei, reproduzierbar und automatisierbar.</w:t>
      </w:r>
      <w:r w:rsidR="00146916">
        <w:rPr>
          <w:rFonts w:ascii="Verdana" w:hAnsi="Verdana"/>
          <w:color w:val="000000" w:themeColor="text1"/>
          <w:sz w:val="21"/>
          <w:szCs w:val="21"/>
          <w:lang w:bidi="de-DE"/>
        </w:rPr>
        <w:t xml:space="preserve"> </w:t>
      </w:r>
      <w:r w:rsidRPr="001E3120">
        <w:rPr>
          <w:rFonts w:ascii="Verdana" w:hAnsi="Verdana"/>
          <w:color w:val="000000" w:themeColor="text1"/>
          <w:sz w:val="21"/>
          <w:szCs w:val="21"/>
          <w:lang w:bidi="de-DE"/>
        </w:rPr>
        <w:t xml:space="preserve">Ebenfalls </w:t>
      </w:r>
      <w:r w:rsidR="00146916">
        <w:rPr>
          <w:rFonts w:ascii="Verdana" w:hAnsi="Verdana"/>
          <w:color w:val="000000" w:themeColor="text1"/>
          <w:sz w:val="21"/>
          <w:szCs w:val="21"/>
          <w:lang w:bidi="de-DE"/>
        </w:rPr>
        <w:t>gezeigt</w:t>
      </w:r>
      <w:r w:rsidRPr="001E3120">
        <w:rPr>
          <w:rFonts w:ascii="Verdana" w:hAnsi="Verdana"/>
          <w:color w:val="000000" w:themeColor="text1"/>
          <w:sz w:val="21"/>
          <w:szCs w:val="21"/>
          <w:lang w:bidi="de-DE"/>
        </w:rPr>
        <w:t xml:space="preserve"> wird PlasmaPlus als haftvermittelnde Nanolayer-Technologie für Overmolding-, Sinter- und Klebeprozesse. Das Verfahren hilft, Delaminationen bei Epoxy Mold Compounds zu vermeiden und eine hervorragende </w:t>
      </w:r>
      <w:r w:rsidRPr="001E3120">
        <w:rPr>
          <w:rFonts w:ascii="Verdana" w:hAnsi="Verdana"/>
          <w:color w:val="000000" w:themeColor="text1"/>
          <w:sz w:val="21"/>
          <w:szCs w:val="21"/>
          <w:lang w:bidi="de-DE"/>
        </w:rPr>
        <w:lastRenderedPageBreak/>
        <w:t>Haftung bis MSL 1 zu erreichen.</w:t>
      </w:r>
      <w:r w:rsidR="001935EB">
        <w:rPr>
          <w:rFonts w:ascii="Verdana" w:hAnsi="Verdana"/>
          <w:color w:val="000000" w:themeColor="text1"/>
          <w:sz w:val="21"/>
          <w:szCs w:val="21"/>
          <w:lang w:bidi="de-DE"/>
        </w:rPr>
        <w:t xml:space="preserve"> </w:t>
      </w:r>
      <w:r w:rsidRPr="001E3120">
        <w:rPr>
          <w:rFonts w:ascii="Verdana" w:hAnsi="Verdana"/>
          <w:color w:val="000000" w:themeColor="text1"/>
          <w:sz w:val="21"/>
          <w:szCs w:val="21"/>
          <w:lang w:bidi="de-DE"/>
        </w:rPr>
        <w:t>Ein weiteres Messe-Highlight ist HydroPlasma zur Flux-Entfernung: Flussmittelreste nach dem Lötprozess werden partikelfrei und ohne Lösungsmittel mit Wasser, Druckluft und Strom beseitigt – die Basis für Fluxless TCB und saubere PCB-Assemblies.</w:t>
      </w:r>
    </w:p>
    <w:p w14:paraId="6679F929" w14:textId="77777777" w:rsidR="001E3120" w:rsidRPr="001E3120" w:rsidRDefault="001E3120" w:rsidP="001E3120">
      <w:pPr>
        <w:spacing w:after="0" w:line="300" w:lineRule="auto"/>
        <w:rPr>
          <w:rFonts w:ascii="Verdana" w:hAnsi="Verdana"/>
          <w:color w:val="000000" w:themeColor="text1"/>
          <w:sz w:val="21"/>
          <w:szCs w:val="21"/>
          <w:lang w:bidi="de-DE"/>
        </w:rPr>
      </w:pPr>
    </w:p>
    <w:p w14:paraId="70587CF2" w14:textId="77777777" w:rsidR="001E3120" w:rsidRPr="001E3120" w:rsidRDefault="001E3120" w:rsidP="001E3120">
      <w:pPr>
        <w:spacing w:after="0" w:line="300" w:lineRule="auto"/>
        <w:rPr>
          <w:rFonts w:ascii="Verdana" w:hAnsi="Verdana"/>
          <w:color w:val="000000" w:themeColor="text1"/>
          <w:sz w:val="21"/>
          <w:szCs w:val="21"/>
          <w:lang w:bidi="de-DE"/>
        </w:rPr>
      </w:pPr>
      <w:r w:rsidRPr="001E3120">
        <w:rPr>
          <w:rFonts w:ascii="Verdana" w:hAnsi="Verdana"/>
          <w:color w:val="000000" w:themeColor="text1"/>
          <w:sz w:val="21"/>
          <w:szCs w:val="21"/>
          <w:lang w:bidi="de-DE"/>
        </w:rPr>
        <w:t>Auf den Plasmatreat-Messeständen erleben Besucher die Anwendungen live: Modular aufgebaute Anlagen mit statischen oder rotierenden Düsen, Generatoren und Plasma Control Units (PCUs) demonstrieren die prozesssichere Behandlung empfindlicher Bauteile. Fachbesucher können direkt mit Plasmaexpert:innen individuelle Lösungen besprechen.</w:t>
      </w:r>
    </w:p>
    <w:p w14:paraId="0DBE5511" w14:textId="77777777" w:rsidR="001E3120" w:rsidRPr="001E3120" w:rsidRDefault="001E3120" w:rsidP="001E3120">
      <w:pPr>
        <w:spacing w:after="0" w:line="300" w:lineRule="auto"/>
        <w:rPr>
          <w:rFonts w:ascii="Verdana" w:hAnsi="Verdana"/>
          <w:color w:val="000000" w:themeColor="text1"/>
          <w:sz w:val="21"/>
          <w:szCs w:val="21"/>
          <w:lang w:bidi="de-DE"/>
        </w:rPr>
      </w:pPr>
    </w:p>
    <w:p w14:paraId="59D2181C" w14:textId="77777777" w:rsidR="001E3120" w:rsidRPr="001E3120" w:rsidRDefault="001E3120" w:rsidP="001E3120">
      <w:pPr>
        <w:spacing w:after="0" w:line="300" w:lineRule="auto"/>
        <w:rPr>
          <w:rFonts w:ascii="Verdana" w:hAnsi="Verdana"/>
          <w:color w:val="000000" w:themeColor="text1"/>
          <w:sz w:val="21"/>
          <w:szCs w:val="21"/>
          <w:lang w:bidi="de-DE"/>
        </w:rPr>
      </w:pPr>
      <w:r w:rsidRPr="001E3120">
        <w:rPr>
          <w:rFonts w:ascii="Verdana" w:hAnsi="Verdana"/>
          <w:color w:val="000000" w:themeColor="text1"/>
          <w:sz w:val="21"/>
          <w:szCs w:val="21"/>
          <w:lang w:bidi="de-DE"/>
        </w:rPr>
        <w:t>„Wir decken mit unserem Lösungsportfolio alle Fertigungsschritte ab – vom Front-End über Backend, Leadframe-Behandlung bis hin zu Leiterplattenherstellung, -bestückung und Conformal Coating“, so Nico Coenen. „Ob Aktivierung, Reinigung, Beschichtung oder Reduzierung – unsere Plasmatechnologien sorgen für reproduzierbare, effiziente Prozesse, verbesserte Haftung sowie höhere Zuverlässigkeit und Langlebigkeit.“</w:t>
      </w:r>
    </w:p>
    <w:p w14:paraId="6BF3C715" w14:textId="77777777" w:rsidR="001E3120" w:rsidRPr="001E3120" w:rsidRDefault="001E3120" w:rsidP="001E3120">
      <w:pPr>
        <w:spacing w:after="0" w:line="300" w:lineRule="auto"/>
        <w:rPr>
          <w:rFonts w:ascii="Verdana" w:hAnsi="Verdana"/>
          <w:color w:val="000000" w:themeColor="text1"/>
          <w:sz w:val="21"/>
          <w:szCs w:val="21"/>
          <w:lang w:bidi="de-DE"/>
        </w:rPr>
      </w:pPr>
    </w:p>
    <w:p w14:paraId="7BFC98C7" w14:textId="02295377" w:rsidR="00165D15" w:rsidRPr="001E3120" w:rsidRDefault="001E3120" w:rsidP="001E3120">
      <w:pPr>
        <w:spacing w:after="0" w:line="300" w:lineRule="auto"/>
        <w:rPr>
          <w:rFonts w:ascii="Verdana" w:hAnsi="Verdana"/>
          <w:color w:val="000000" w:themeColor="text1"/>
          <w:sz w:val="21"/>
          <w:szCs w:val="21"/>
          <w:lang w:bidi="de-DE"/>
        </w:rPr>
      </w:pPr>
      <w:r w:rsidRPr="001E3120">
        <w:rPr>
          <w:rFonts w:ascii="Verdana" w:hAnsi="Verdana"/>
          <w:color w:val="000000" w:themeColor="text1"/>
          <w:sz w:val="21"/>
          <w:szCs w:val="21"/>
          <w:lang w:bidi="de-DE"/>
        </w:rPr>
        <w:t>Mit seinem weltweiten Vertriebs- und Servicenetzwerk steht Plasmatreat Herstellern rund um den Globus als verlässlicher Partner für prozesssichere Plasmalösungen zur Seite.</w:t>
      </w:r>
    </w:p>
    <w:p w14:paraId="3B5D75F4" w14:textId="77777777" w:rsidR="001E3120" w:rsidRDefault="001E3120" w:rsidP="00106598">
      <w:pPr>
        <w:spacing w:after="0" w:line="300" w:lineRule="auto"/>
        <w:rPr>
          <w:rFonts w:ascii="Verdana" w:hAnsi="Verdana"/>
          <w:bCs/>
          <w:color w:val="000000" w:themeColor="text1"/>
          <w:sz w:val="21"/>
          <w:szCs w:val="21"/>
          <w:lang w:bidi="de-DE"/>
        </w:rPr>
      </w:pPr>
    </w:p>
    <w:p w14:paraId="66A22E1D" w14:textId="57002377" w:rsidR="00801D93" w:rsidRDefault="00932949" w:rsidP="00106598">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Mehr Informationen unter</w:t>
      </w:r>
      <w:r w:rsidR="00801D93">
        <w:rPr>
          <w:rFonts w:ascii="Verdana" w:hAnsi="Verdana"/>
          <w:bCs/>
          <w:color w:val="000000" w:themeColor="text1"/>
          <w:sz w:val="21"/>
          <w:szCs w:val="21"/>
          <w:lang w:bidi="de-DE"/>
        </w:rPr>
        <w:t xml:space="preserve">: </w:t>
      </w:r>
      <w:hyperlink r:id="rId8" w:history="1">
        <w:r w:rsidR="00801D93" w:rsidRPr="00C0602F">
          <w:rPr>
            <w:rStyle w:val="Hyperlink"/>
            <w:rFonts w:ascii="Verdana" w:hAnsi="Verdana"/>
            <w:bCs/>
            <w:sz w:val="21"/>
            <w:szCs w:val="21"/>
            <w:lang w:bidi="de-DE"/>
          </w:rPr>
          <w:t>www.plasmatreat.com</w:t>
        </w:r>
      </w:hyperlink>
    </w:p>
    <w:p w14:paraId="21E8A97D" w14:textId="77777777" w:rsidR="002E77AA" w:rsidRPr="002E77AA" w:rsidRDefault="002E77AA" w:rsidP="00106598">
      <w:pPr>
        <w:spacing w:after="0" w:line="300" w:lineRule="auto"/>
        <w:rPr>
          <w:rFonts w:ascii="Verdana" w:hAnsi="Verdana"/>
          <w:bCs/>
          <w:color w:val="000000" w:themeColor="text1"/>
          <w:sz w:val="21"/>
          <w:szCs w:val="21"/>
          <w:lang w:bidi="de-DE"/>
        </w:rPr>
      </w:pPr>
    </w:p>
    <w:p w14:paraId="1E47FBA5" w14:textId="60D62A83" w:rsidR="002E77AA" w:rsidRDefault="002E77AA" w:rsidP="00106598">
      <w:pPr>
        <w:spacing w:after="0" w:line="300" w:lineRule="auto"/>
        <w:rPr>
          <w:rFonts w:ascii="Verdana" w:hAnsi="Verdana"/>
          <w:bCs/>
          <w:color w:val="000000" w:themeColor="text1"/>
          <w:sz w:val="21"/>
          <w:szCs w:val="21"/>
          <w:lang w:bidi="de-DE"/>
        </w:rPr>
      </w:pPr>
      <w:r w:rsidRPr="002E77AA">
        <w:rPr>
          <w:rFonts w:ascii="Verdana" w:hAnsi="Verdana"/>
          <w:bCs/>
          <w:color w:val="000000" w:themeColor="text1"/>
          <w:sz w:val="21"/>
          <w:szCs w:val="21"/>
          <w:lang w:bidi="de-DE"/>
        </w:rPr>
        <w:t>(</w:t>
      </w:r>
      <w:r w:rsidR="00A104D5">
        <w:rPr>
          <w:rFonts w:ascii="Verdana" w:hAnsi="Verdana"/>
          <w:bCs/>
          <w:color w:val="000000" w:themeColor="text1"/>
          <w:sz w:val="21"/>
          <w:szCs w:val="21"/>
          <w:lang w:bidi="de-DE"/>
        </w:rPr>
        <w:t xml:space="preserve">ca. </w:t>
      </w:r>
      <w:r w:rsidR="008721F3">
        <w:rPr>
          <w:rFonts w:ascii="Verdana" w:hAnsi="Verdana"/>
          <w:bCs/>
          <w:color w:val="000000" w:themeColor="text1"/>
          <w:sz w:val="21"/>
          <w:szCs w:val="21"/>
          <w:lang w:bidi="de-DE"/>
        </w:rPr>
        <w:t>6.</w:t>
      </w:r>
      <w:r w:rsidR="007F5FB0">
        <w:rPr>
          <w:rFonts w:ascii="Verdana" w:hAnsi="Verdana"/>
          <w:bCs/>
          <w:color w:val="000000" w:themeColor="text1"/>
          <w:sz w:val="21"/>
          <w:szCs w:val="21"/>
          <w:lang w:bidi="de-DE"/>
        </w:rPr>
        <w:t>2</w:t>
      </w:r>
      <w:r w:rsidR="008721F3">
        <w:rPr>
          <w:rFonts w:ascii="Verdana" w:hAnsi="Verdana"/>
          <w:bCs/>
          <w:color w:val="000000" w:themeColor="text1"/>
          <w:sz w:val="21"/>
          <w:szCs w:val="21"/>
          <w:lang w:bidi="de-DE"/>
        </w:rPr>
        <w:t>00</w:t>
      </w:r>
      <w:r w:rsidR="00A104D5">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Z</w:t>
      </w:r>
      <w:r w:rsidRPr="002E77AA">
        <w:rPr>
          <w:rFonts w:ascii="Verdana" w:hAnsi="Verdana"/>
          <w:bCs/>
          <w:color w:val="000000" w:themeColor="text1"/>
          <w:sz w:val="21"/>
          <w:szCs w:val="21"/>
          <w:lang w:bidi="de-DE"/>
        </w:rPr>
        <w:t>eichen inklusive Leerzeichen)</w:t>
      </w:r>
    </w:p>
    <w:p w14:paraId="671E6E2A" w14:textId="77777777" w:rsidR="00820399" w:rsidRPr="00A30C4F" w:rsidRDefault="00820399" w:rsidP="00A30C4F">
      <w:pPr>
        <w:spacing w:after="0" w:line="300" w:lineRule="auto"/>
        <w:jc w:val="center"/>
        <w:rPr>
          <w:rFonts w:ascii="Verdana" w:hAnsi="Verdana"/>
          <w:b/>
          <w:color w:val="000000" w:themeColor="text1"/>
          <w:lang w:bidi="de-DE"/>
        </w:rPr>
      </w:pPr>
    </w:p>
    <w:p w14:paraId="3E48452E" w14:textId="13C23829" w:rsidR="00A30C4F" w:rsidRPr="00A30C4F" w:rsidRDefault="00A30C4F" w:rsidP="00A30C4F">
      <w:pPr>
        <w:spacing w:after="0" w:line="300" w:lineRule="auto"/>
        <w:jc w:val="center"/>
        <w:rPr>
          <w:rFonts w:ascii="Verdana" w:hAnsi="Verdana"/>
          <w:b/>
          <w:color w:val="000000" w:themeColor="text1"/>
          <w:lang w:bidi="de-DE"/>
        </w:rPr>
      </w:pPr>
      <w:r>
        <w:rPr>
          <w:rFonts w:ascii="Verdana" w:hAnsi="Verdana"/>
          <w:b/>
          <w:color w:val="000000" w:themeColor="text1"/>
          <w:lang w:bidi="de-DE"/>
        </w:rPr>
        <w:t>Bilder und Bildunterschriften finden Sie am Ende dieses Dokuments.</w:t>
      </w:r>
    </w:p>
    <w:p w14:paraId="1EE30A8D" w14:textId="77777777" w:rsidR="00A30C4F" w:rsidRPr="00C21EB8" w:rsidRDefault="00A30C4F" w:rsidP="00106598">
      <w:pPr>
        <w:spacing w:after="0" w:line="300" w:lineRule="auto"/>
        <w:rPr>
          <w:rFonts w:ascii="Verdana" w:hAnsi="Verdana"/>
          <w:bCs/>
          <w:color w:val="000000" w:themeColor="text1"/>
          <w:sz w:val="21"/>
          <w:szCs w:val="21"/>
          <w:lang w:bidi="de-DE"/>
        </w:rPr>
      </w:pPr>
    </w:p>
    <w:p w14:paraId="0F76F502" w14:textId="77777777" w:rsidR="00932949" w:rsidRPr="00C21EB8" w:rsidRDefault="00932949" w:rsidP="00932949">
      <w:pPr>
        <w:spacing w:line="264" w:lineRule="atLeast"/>
        <w:rPr>
          <w:rFonts w:ascii="Calibri" w:hAnsi="Calibri" w:cs="Times New Roman"/>
          <w:color w:val="000000"/>
          <w:lang w:eastAsia="de-DE"/>
        </w:rPr>
      </w:pPr>
      <w:r w:rsidRPr="00C21EB8">
        <w:rPr>
          <w:rFonts w:ascii="Verdana" w:hAnsi="Verdana" w:cs="Times New Roman"/>
          <w:b/>
          <w:bCs/>
          <w:i/>
          <w:iCs/>
          <w:color w:val="000000"/>
          <w:sz w:val="21"/>
          <w:szCs w:val="21"/>
          <w:u w:val="single"/>
          <w:lang w:eastAsia="de-DE"/>
        </w:rPr>
        <w:t>Infokasten Openair-Plasma:</w:t>
      </w:r>
    </w:p>
    <w:p w14:paraId="61A21535" w14:textId="77777777" w:rsidR="00932949" w:rsidRDefault="00932949" w:rsidP="00932949">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und PlasmaPlus</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industrielle Prozesse</w:t>
      </w:r>
    </w:p>
    <w:p w14:paraId="22147709" w14:textId="77777777" w:rsidR="00932949" w:rsidRDefault="00932949" w:rsidP="0093294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w:t>
      </w:r>
      <w:bookmarkStart w:id="0" w:name="_Hlk181019925"/>
      <w:r>
        <w:rPr>
          <w:rFonts w:ascii="Verdana" w:hAnsi="Verdana"/>
          <w:sz w:val="21"/>
          <w:szCs w:val="21"/>
        </w:rPr>
        <w:t>Selbst Oxidschichten auf Metalloberflächen lassen sich mit der Plasmatechnologie inline im Fertigungsprozess zuverlässig entfernen.</w:t>
      </w:r>
      <w:bookmarkEnd w:id="0"/>
      <w:r w:rsidRPr="00396E1C">
        <w:rPr>
          <w:rFonts w:ascii="Verdana" w:hAnsi="Verdana"/>
          <w:sz w:val="21"/>
          <w:szCs w:val="21"/>
        </w:rPr>
        <w:t xml:space="preserve"> </w:t>
      </w:r>
      <w:r>
        <w:rPr>
          <w:rFonts w:ascii="Verdana" w:hAnsi="Verdana"/>
          <w:bCs/>
          <w:color w:val="000000" w:themeColor="text1"/>
          <w:sz w:val="21"/>
          <w:szCs w:val="21"/>
          <w:lang w:bidi="de-DE"/>
        </w:rPr>
        <w:t>Mit der PlasmaPlus</w:t>
      </w:r>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Technologie von Plasmatreat lassen sich durch das Aufbringen (Abscheiden) von Nanoschichten zusätzlich gezielt funktionalisierte Oberflächen mit definierten </w:t>
      </w:r>
      <w:r>
        <w:rPr>
          <w:rFonts w:ascii="Verdana" w:hAnsi="Verdana"/>
          <w:bCs/>
          <w:color w:val="000000" w:themeColor="text1"/>
          <w:sz w:val="21"/>
          <w:szCs w:val="21"/>
          <w:lang w:bidi="de-DE"/>
        </w:rPr>
        <w:lastRenderedPageBreak/>
        <w:t>Eigenschaften erzeugen, z. B. als zusätzliche Haftvermittlerschicht. Bei der Entfernung von organischen und anorganischen hartnäckigen Verschmutzungen kommt Plasmatreat’s HydroPlasma</w:t>
      </w:r>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zum Einsatz – eine neuartige Reinigungsmethode, die umweltfreundlich nur mit Wasser, Druckluft und Strom auskommt. </w:t>
      </w:r>
    </w:p>
    <w:p w14:paraId="06275383" w14:textId="77777777" w:rsidR="00932949" w:rsidRDefault="00932949" w:rsidP="00932949">
      <w:pPr>
        <w:spacing w:after="0" w:line="300" w:lineRule="auto"/>
        <w:rPr>
          <w:rFonts w:ascii="Verdana" w:hAnsi="Verdana"/>
          <w:bCs/>
          <w:color w:val="000000" w:themeColor="text1"/>
          <w:sz w:val="21"/>
          <w:szCs w:val="21"/>
          <w:lang w:bidi="de-DE"/>
        </w:rPr>
      </w:pPr>
    </w:p>
    <w:p w14:paraId="2DBB87C1" w14:textId="77777777" w:rsidR="00932949" w:rsidRDefault="00932949" w:rsidP="0093294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(1.367 Zeichen ohne Leerzeichen)</w:t>
      </w:r>
    </w:p>
    <w:p w14:paraId="0E53D5AD" w14:textId="77777777" w:rsidR="00932949" w:rsidRPr="00C21EB8" w:rsidRDefault="00932949" w:rsidP="00932949">
      <w:pPr>
        <w:spacing w:after="0" w:line="300" w:lineRule="auto"/>
        <w:rPr>
          <w:rFonts w:ascii="Verdana" w:hAnsi="Verdana" w:cs="Arial"/>
          <w:b/>
          <w:bCs/>
          <w:color w:val="0092D0"/>
          <w:sz w:val="21"/>
          <w:szCs w:val="21"/>
        </w:rPr>
      </w:pPr>
    </w:p>
    <w:p w14:paraId="41390A2A" w14:textId="77777777" w:rsidR="00932949" w:rsidRPr="003101D1" w:rsidRDefault="00932949" w:rsidP="00932949">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4447CF90"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w:t>
      </w:r>
      <w:r>
        <w:rPr>
          <w:rFonts w:ascii="Verdana" w:hAnsi="Verdana"/>
          <w:sz w:val="21"/>
          <w:szCs w:val="21"/>
        </w:rPr>
        <w:t>Atmosphärendruck-P</w:t>
      </w:r>
      <w:r w:rsidRPr="005169C1">
        <w:rPr>
          <w:rFonts w:ascii="Verdana" w:hAnsi="Verdana"/>
          <w:sz w:val="21"/>
          <w:szCs w:val="21"/>
        </w:rPr>
        <w:t xml:space="preserve">lasmasystemen zur Vorbehandlung von </w:t>
      </w:r>
      <w:r>
        <w:rPr>
          <w:rFonts w:ascii="Verdana" w:hAnsi="Verdana"/>
          <w:sz w:val="21"/>
          <w:szCs w:val="21"/>
        </w:rPr>
        <w:t>O</w:t>
      </w:r>
      <w:r w:rsidRPr="005169C1">
        <w:rPr>
          <w:rFonts w:ascii="Verdana" w:hAnsi="Verdana"/>
          <w:sz w:val="21"/>
          <w:szCs w:val="21"/>
        </w:rPr>
        <w:t xml:space="preserve">berflächen. </w:t>
      </w:r>
    </w:p>
    <w:p w14:paraId="11F2AD25"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r>
        <w:rPr>
          <w:rFonts w:ascii="Verdana" w:hAnsi="Verdana"/>
          <w:sz w:val="21"/>
          <w:szCs w:val="21"/>
        </w:rPr>
        <w:t xml:space="preserve"> Nachfolgende Prozesse sind z.B. Verkleben, Lackieren, Bedrucken oder Abdichten.</w:t>
      </w:r>
    </w:p>
    <w:p w14:paraId="25E91226" w14:textId="77777777" w:rsidR="00932949" w:rsidRPr="005169C1" w:rsidRDefault="00932949" w:rsidP="00932949">
      <w:pPr>
        <w:spacing w:after="0" w:line="276" w:lineRule="auto"/>
        <w:rPr>
          <w:rFonts w:ascii="Verdana" w:hAnsi="Verdana"/>
          <w:sz w:val="21"/>
          <w:szCs w:val="21"/>
        </w:rPr>
      </w:pPr>
    </w:p>
    <w:p w14:paraId="796A0DFF"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4A7F9CD" w14:textId="77777777" w:rsidR="00932949" w:rsidRPr="005169C1" w:rsidRDefault="00932949" w:rsidP="00932949">
      <w:pPr>
        <w:spacing w:after="0" w:line="276" w:lineRule="auto"/>
        <w:rPr>
          <w:rFonts w:ascii="Verdana" w:hAnsi="Verdana"/>
          <w:sz w:val="21"/>
          <w:szCs w:val="21"/>
        </w:rPr>
      </w:pPr>
    </w:p>
    <w:p w14:paraId="6B272B93"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58BF9B37" w14:textId="77777777" w:rsidR="00932949" w:rsidRPr="005169C1" w:rsidRDefault="00932949" w:rsidP="00932949">
      <w:pPr>
        <w:spacing w:after="0" w:line="276" w:lineRule="auto"/>
        <w:rPr>
          <w:rFonts w:ascii="Verdana" w:hAnsi="Verdana"/>
          <w:sz w:val="21"/>
          <w:szCs w:val="21"/>
        </w:rPr>
      </w:pPr>
    </w:p>
    <w:p w14:paraId="49B26DB6" w14:textId="0F043E63" w:rsidR="00932949" w:rsidRDefault="00932949" w:rsidP="00932949">
      <w:pPr>
        <w:spacing w:after="0" w:line="276" w:lineRule="auto"/>
        <w:rPr>
          <w:rFonts w:ascii="Verdana" w:hAnsi="Verdana"/>
          <w:sz w:val="21"/>
          <w:szCs w:val="21"/>
        </w:rPr>
      </w:pPr>
      <w:r w:rsidRPr="005169C1">
        <w:rPr>
          <w:rFonts w:ascii="Verdana" w:hAnsi="Verdana"/>
          <w:sz w:val="21"/>
          <w:szCs w:val="21"/>
        </w:rPr>
        <w:t xml:space="preserve">Mehr Informationen finden Sie unter: </w:t>
      </w:r>
      <w:hyperlink r:id="rId9" w:history="1">
        <w:r w:rsidR="00801D93" w:rsidRPr="00C0602F">
          <w:rPr>
            <w:rStyle w:val="Hyperlink"/>
            <w:rFonts w:ascii="Verdana" w:hAnsi="Verdana"/>
            <w:sz w:val="21"/>
            <w:szCs w:val="21"/>
          </w:rPr>
          <w:t>www.plasmatreat.com</w:t>
        </w:r>
      </w:hyperlink>
    </w:p>
    <w:p w14:paraId="5D27CC10" w14:textId="77777777" w:rsidR="00932949" w:rsidRPr="00BD289B" w:rsidRDefault="00932949" w:rsidP="00932949">
      <w:pPr>
        <w:spacing w:after="0" w:line="276" w:lineRule="auto"/>
      </w:pPr>
    </w:p>
    <w:p w14:paraId="7A786A38" w14:textId="77FD29C4" w:rsidR="00C6791E" w:rsidRDefault="00932949" w:rsidP="00A12272">
      <w:pPr>
        <w:spacing w:after="0" w:line="276" w:lineRule="auto"/>
        <w:rPr>
          <w:rFonts w:ascii="Verdana" w:hAnsi="Verdana"/>
          <w:sz w:val="21"/>
          <w:szCs w:val="21"/>
        </w:rPr>
      </w:pPr>
      <w:r w:rsidRPr="00BD289B">
        <w:rPr>
          <w:rFonts w:ascii="Verdana" w:hAnsi="Verdana"/>
          <w:sz w:val="21"/>
          <w:szCs w:val="21"/>
        </w:rPr>
        <w:t>(1.096 Zeichen inkl. Leerzeichen)</w:t>
      </w:r>
    </w:p>
    <w:p w14:paraId="1563522B" w14:textId="77777777" w:rsidR="00A12272" w:rsidRPr="00A12272" w:rsidRDefault="00A12272" w:rsidP="00A12272">
      <w:pPr>
        <w:spacing w:after="0" w:line="276" w:lineRule="auto"/>
        <w:rPr>
          <w:rFonts w:ascii="Verdana" w:hAnsi="Verdana"/>
          <w:sz w:val="21"/>
          <w:szCs w:val="21"/>
        </w:rPr>
      </w:pPr>
    </w:p>
    <w:p w14:paraId="788FD60F" w14:textId="22C80A75" w:rsidR="00C6791E" w:rsidRDefault="00DE278D" w:rsidP="00956823">
      <w:pPr>
        <w:spacing w:after="0" w:line="300" w:lineRule="auto"/>
        <w:rPr>
          <w:rFonts w:ascii="Verdana" w:hAnsi="Verdana"/>
          <w:b/>
          <w:sz w:val="21"/>
          <w:szCs w:val="21"/>
        </w:rPr>
      </w:pPr>
      <w:r w:rsidRPr="00C21EB8">
        <w:rPr>
          <w:rFonts w:ascii="Verdana" w:hAnsi="Verdana"/>
          <w:b/>
          <w:sz w:val="21"/>
          <w:szCs w:val="21"/>
        </w:rPr>
        <w:t>Bild</w:t>
      </w:r>
      <w:r w:rsidR="008A5244">
        <w:rPr>
          <w:rFonts w:ascii="Verdana" w:hAnsi="Verdana"/>
          <w:b/>
          <w:sz w:val="21"/>
          <w:szCs w:val="21"/>
        </w:rPr>
        <w:t>er und Bildunterschriften:</w:t>
      </w:r>
    </w:p>
    <w:p w14:paraId="01FB1A48" w14:textId="77777777" w:rsidR="00982E53" w:rsidRPr="00C21EB8" w:rsidRDefault="00982E53" w:rsidP="00956823">
      <w:pPr>
        <w:spacing w:after="0" w:line="300" w:lineRule="auto"/>
        <w:rPr>
          <w:rFonts w:ascii="Verdana" w:hAnsi="Verdana"/>
          <w:b/>
          <w:sz w:val="21"/>
          <w:szCs w:val="21"/>
        </w:rPr>
      </w:pPr>
    </w:p>
    <w:p w14:paraId="7838568E" w14:textId="3DF0C8C8" w:rsidR="00A12272" w:rsidRPr="00217158" w:rsidRDefault="00217158" w:rsidP="00217158">
      <w:pPr>
        <w:spacing w:after="0" w:line="300" w:lineRule="auto"/>
        <w:rPr>
          <w:rFonts w:ascii="Verdana" w:hAnsi="Verdana"/>
          <w:b/>
          <w:sz w:val="21"/>
          <w:szCs w:val="21"/>
        </w:rPr>
      </w:pPr>
      <w:r w:rsidRPr="00217158">
        <w:rPr>
          <w:rFonts w:ascii="Verdana" w:hAnsi="Verdana"/>
          <w:b/>
          <w:noProof/>
          <w:sz w:val="21"/>
          <w:szCs w:val="21"/>
        </w:rPr>
        <w:drawing>
          <wp:inline distT="0" distB="0" distL="0" distR="0" wp14:anchorId="5D926935" wp14:editId="72D7053C">
            <wp:extent cx="2572109" cy="2029108"/>
            <wp:effectExtent l="0" t="0" r="0" b="9525"/>
            <wp:docPr id="1345179129" name="Picture 1" descr="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179129" name="Picture 1" descr="Close-up of a machine&#10;&#10;AI-generated content may be incorrect."/>
                    <pic:cNvPicPr/>
                  </pic:nvPicPr>
                  <pic:blipFill>
                    <a:blip r:embed="rId10"/>
                    <a:stretch>
                      <a:fillRect/>
                    </a:stretch>
                  </pic:blipFill>
                  <pic:spPr>
                    <a:xfrm>
                      <a:off x="0" y="0"/>
                      <a:ext cx="2572109" cy="2029108"/>
                    </a:xfrm>
                    <a:prstGeom prst="rect">
                      <a:avLst/>
                    </a:prstGeom>
                  </pic:spPr>
                </pic:pic>
              </a:graphicData>
            </a:graphic>
          </wp:inline>
        </w:drawing>
      </w:r>
    </w:p>
    <w:p w14:paraId="245D7CE0" w14:textId="7D34E437" w:rsidR="00A12272" w:rsidRPr="00A12272" w:rsidRDefault="00833059" w:rsidP="00A12272">
      <w:pPr>
        <w:spacing w:after="0" w:line="300" w:lineRule="auto"/>
        <w:rPr>
          <w:rFonts w:ascii="Verdana" w:hAnsi="Verdana"/>
          <w:bCs/>
          <w:sz w:val="21"/>
          <w:szCs w:val="21"/>
        </w:rPr>
      </w:pPr>
      <w:r>
        <w:rPr>
          <w:rFonts w:ascii="Verdana" w:hAnsi="Verdana"/>
          <w:color w:val="000000" w:themeColor="text1"/>
          <w:sz w:val="21"/>
          <w:szCs w:val="21"/>
          <w:lang w:bidi="de-DE"/>
        </w:rPr>
        <w:t>Mit den neu entwickelten Düsen hebt Plasmatreat die</w:t>
      </w:r>
      <w:r w:rsidR="00217158">
        <w:rPr>
          <w:rFonts w:ascii="Verdana" w:hAnsi="Verdana"/>
          <w:color w:val="000000" w:themeColor="text1"/>
          <w:sz w:val="21"/>
          <w:szCs w:val="21"/>
          <w:lang w:bidi="de-DE"/>
        </w:rPr>
        <w:t xml:space="preserve"> </w:t>
      </w:r>
      <w:r w:rsidR="00217158" w:rsidRPr="001E3120">
        <w:rPr>
          <w:rFonts w:ascii="Verdana" w:hAnsi="Verdana"/>
          <w:color w:val="000000" w:themeColor="text1"/>
          <w:sz w:val="21"/>
          <w:szCs w:val="21"/>
          <w:lang w:bidi="de-DE"/>
        </w:rPr>
        <w:t>Reinheit und Prozesssicherheit in der Halbleiterfertigung auf ein neues Niveau</w:t>
      </w:r>
      <w:r w:rsidR="00A12272" w:rsidRPr="00A12272">
        <w:rPr>
          <w:rFonts w:ascii="Verdana" w:hAnsi="Verdana"/>
          <w:color w:val="000000" w:themeColor="text1"/>
          <w:sz w:val="21"/>
          <w:szCs w:val="21"/>
          <w:lang w:bidi="de-DE"/>
        </w:rPr>
        <w:t xml:space="preserve">. </w:t>
      </w:r>
      <w:r w:rsidR="00A12272" w:rsidRPr="00A12272">
        <w:rPr>
          <w:rFonts w:ascii="Verdana" w:hAnsi="Verdana"/>
          <w:bCs/>
          <w:sz w:val="21"/>
          <w:szCs w:val="21"/>
        </w:rPr>
        <w:t>(Copyright: Plasmatreat GmbH)</w:t>
      </w:r>
    </w:p>
    <w:p w14:paraId="318C5772" w14:textId="77777777" w:rsidR="00A12272" w:rsidRPr="00A12272" w:rsidRDefault="00A12272" w:rsidP="00A12272">
      <w:pPr>
        <w:spacing w:after="0" w:line="300" w:lineRule="auto"/>
        <w:rPr>
          <w:rFonts w:ascii="Verdana" w:hAnsi="Verdana"/>
          <w:bCs/>
          <w:sz w:val="21"/>
          <w:szCs w:val="21"/>
        </w:rPr>
      </w:pPr>
    </w:p>
    <w:p w14:paraId="252ED082" w14:textId="77777777" w:rsidR="00A12272" w:rsidRPr="00217158" w:rsidRDefault="00A12272" w:rsidP="00A12272">
      <w:pPr>
        <w:spacing w:after="0" w:line="300" w:lineRule="auto"/>
        <w:rPr>
          <w:rFonts w:ascii="Verdana" w:hAnsi="Verdana"/>
          <w:bCs/>
          <w:sz w:val="21"/>
          <w:szCs w:val="21"/>
        </w:rPr>
      </w:pPr>
    </w:p>
    <w:p w14:paraId="47F6EF04" w14:textId="3E9C3511" w:rsidR="00A12272" w:rsidRDefault="00217158" w:rsidP="00A12272">
      <w:pPr>
        <w:spacing w:after="0" w:line="300" w:lineRule="auto"/>
        <w:rPr>
          <w:rFonts w:ascii="Verdana" w:hAnsi="Verdana"/>
          <w:bCs/>
          <w:sz w:val="21"/>
          <w:szCs w:val="21"/>
        </w:rPr>
      </w:pPr>
      <w:r w:rsidRPr="00217158">
        <w:rPr>
          <w:rFonts w:ascii="Verdana" w:hAnsi="Verdana"/>
          <w:bCs/>
          <w:noProof/>
          <w:sz w:val="21"/>
          <w:szCs w:val="21"/>
        </w:rPr>
        <w:drawing>
          <wp:inline distT="0" distB="0" distL="0" distR="0" wp14:anchorId="09ACA332" wp14:editId="1DA68A98">
            <wp:extent cx="2476846" cy="1629002"/>
            <wp:effectExtent l="0" t="0" r="0" b="0"/>
            <wp:docPr id="345306728" name="Picture 1" descr="Close-up of a machine with a le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306728" name="Picture 1" descr="Close-up of a machine with a lens&#10;&#10;AI-generated content may be incorrect."/>
                    <pic:cNvPicPr/>
                  </pic:nvPicPr>
                  <pic:blipFill>
                    <a:blip r:embed="rId11"/>
                    <a:stretch>
                      <a:fillRect/>
                    </a:stretch>
                  </pic:blipFill>
                  <pic:spPr>
                    <a:xfrm>
                      <a:off x="0" y="0"/>
                      <a:ext cx="2476846" cy="1629002"/>
                    </a:xfrm>
                    <a:prstGeom prst="rect">
                      <a:avLst/>
                    </a:prstGeom>
                  </pic:spPr>
                </pic:pic>
              </a:graphicData>
            </a:graphic>
          </wp:inline>
        </w:drawing>
      </w:r>
    </w:p>
    <w:p w14:paraId="6DF05D24" w14:textId="77777777" w:rsidR="00217158" w:rsidRDefault="00B30140" w:rsidP="00A12272">
      <w:pPr>
        <w:spacing w:after="0" w:line="300" w:lineRule="auto"/>
        <w:rPr>
          <w:rFonts w:ascii="Verdana" w:hAnsi="Verdana"/>
          <w:bCs/>
          <w:sz w:val="21"/>
          <w:szCs w:val="21"/>
        </w:rPr>
      </w:pPr>
      <w:r>
        <w:rPr>
          <w:rFonts w:ascii="Verdana" w:hAnsi="Verdana"/>
          <w:bCs/>
          <w:sz w:val="21"/>
          <w:szCs w:val="21"/>
        </w:rPr>
        <w:t>Saubere, oxidfreie Leadframes</w:t>
      </w:r>
      <w:r w:rsidR="00A12272" w:rsidRPr="00A12272">
        <w:rPr>
          <w:rFonts w:ascii="Verdana" w:hAnsi="Verdana"/>
          <w:bCs/>
          <w:sz w:val="21"/>
          <w:szCs w:val="21"/>
        </w:rPr>
        <w:t xml:space="preserve"> durch den Einsatz von Openair-Plasma. </w:t>
      </w:r>
    </w:p>
    <w:p w14:paraId="673C507B" w14:textId="191FA457" w:rsidR="00A12272" w:rsidRDefault="00A12272" w:rsidP="00A12272">
      <w:pPr>
        <w:spacing w:after="0" w:line="300" w:lineRule="auto"/>
        <w:rPr>
          <w:rFonts w:ascii="Verdana" w:hAnsi="Verdana"/>
          <w:bCs/>
          <w:sz w:val="21"/>
          <w:szCs w:val="21"/>
        </w:rPr>
      </w:pPr>
      <w:r w:rsidRPr="00B30140">
        <w:rPr>
          <w:rFonts w:ascii="Verdana" w:hAnsi="Verdana"/>
          <w:bCs/>
          <w:sz w:val="21"/>
          <w:szCs w:val="21"/>
        </w:rPr>
        <w:t>(Copyright: Plasmatreat GmbH)</w:t>
      </w:r>
    </w:p>
    <w:p w14:paraId="25ED8280" w14:textId="77777777" w:rsidR="00982E53" w:rsidRDefault="00982E53" w:rsidP="00A12272">
      <w:pPr>
        <w:spacing w:after="0" w:line="300" w:lineRule="auto"/>
        <w:rPr>
          <w:rFonts w:ascii="Verdana" w:hAnsi="Verdana"/>
          <w:bCs/>
          <w:sz w:val="21"/>
          <w:szCs w:val="21"/>
        </w:rPr>
      </w:pPr>
    </w:p>
    <w:p w14:paraId="0A420DF9" w14:textId="77777777" w:rsidR="00982E53" w:rsidRPr="00A30C4F" w:rsidRDefault="00982E53" w:rsidP="00982E53">
      <w:pPr>
        <w:spacing w:after="0" w:line="300" w:lineRule="auto"/>
        <w:rPr>
          <w:rFonts w:ascii="Verdana" w:hAnsi="Verdana"/>
          <w:bCs/>
          <w:sz w:val="21"/>
          <w:szCs w:val="21"/>
        </w:rPr>
      </w:pPr>
      <w:r w:rsidRPr="00B55E98">
        <w:rPr>
          <w:rFonts w:ascii="Verdana" w:hAnsi="Verdana"/>
          <w:bCs/>
          <w:noProof/>
          <w:sz w:val="21"/>
          <w:szCs w:val="21"/>
        </w:rPr>
        <w:drawing>
          <wp:inline distT="0" distB="0" distL="0" distR="0" wp14:anchorId="6B6B83B4" wp14:editId="16A88176">
            <wp:extent cx="2324100" cy="1874830"/>
            <wp:effectExtent l="0" t="0" r="0" b="0"/>
            <wp:docPr id="237539950" name="Picture 1" descr="A close-up of different colors of met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539950" name="Picture 1" descr="A close-up of different colors of metal&#10;&#10;AI-generated content may be incorrect."/>
                    <pic:cNvPicPr/>
                  </pic:nvPicPr>
                  <pic:blipFill>
                    <a:blip r:embed="rId12"/>
                    <a:stretch>
                      <a:fillRect/>
                    </a:stretch>
                  </pic:blipFill>
                  <pic:spPr>
                    <a:xfrm>
                      <a:off x="0" y="0"/>
                      <a:ext cx="2329561" cy="1879236"/>
                    </a:xfrm>
                    <a:prstGeom prst="rect">
                      <a:avLst/>
                    </a:prstGeom>
                  </pic:spPr>
                </pic:pic>
              </a:graphicData>
            </a:graphic>
          </wp:inline>
        </w:drawing>
      </w:r>
    </w:p>
    <w:p w14:paraId="7D710918" w14:textId="051509F8" w:rsidR="001E64B6" w:rsidRDefault="00982E53" w:rsidP="00982E53">
      <w:pPr>
        <w:spacing w:after="0" w:line="276" w:lineRule="auto"/>
        <w:rPr>
          <w:rFonts w:ascii="Verdana" w:hAnsi="Verdana"/>
          <w:b/>
          <w:sz w:val="21"/>
          <w:szCs w:val="21"/>
        </w:rPr>
      </w:pPr>
      <w:r w:rsidRPr="00A12272">
        <w:rPr>
          <w:rFonts w:ascii="Verdana" w:hAnsi="Verdana"/>
          <w:bCs/>
          <w:sz w:val="21"/>
          <w:szCs w:val="21"/>
        </w:rPr>
        <w:t>Links: Oxidfreies Metall nach der Oxidreduktion. Rechts: Metall mit Oxidschicht vor der Oxidreduktion. (Copyright: Plasmatreat GmbH)</w:t>
      </w:r>
    </w:p>
    <w:p w14:paraId="380CC690" w14:textId="16FEF07A" w:rsidR="001E64B6" w:rsidRPr="00176F2C" w:rsidRDefault="001E64B6" w:rsidP="00956823">
      <w:pPr>
        <w:spacing w:after="0" w:line="300" w:lineRule="auto"/>
        <w:rPr>
          <w:rFonts w:ascii="Verdana" w:hAnsi="Verdana"/>
          <w:bCs/>
          <w:sz w:val="21"/>
          <w:szCs w:val="21"/>
        </w:rPr>
      </w:pPr>
    </w:p>
    <w:sectPr w:rsidR="001E64B6" w:rsidRPr="00176F2C"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AAFC5" w14:textId="77777777" w:rsidR="00893BA3" w:rsidRDefault="00893BA3" w:rsidP="0076133B">
      <w:pPr>
        <w:spacing w:after="0" w:line="240" w:lineRule="auto"/>
      </w:pPr>
      <w:r>
        <w:separator/>
      </w:r>
    </w:p>
  </w:endnote>
  <w:endnote w:type="continuationSeparator" w:id="0">
    <w:p w14:paraId="66C0B5DD" w14:textId="77777777" w:rsidR="00893BA3" w:rsidRDefault="00893BA3"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Dax Offc">
    <w:altName w:val="Calibri"/>
    <w:charset w:val="00"/>
    <w:family w:val="swiss"/>
    <w:pitch w:val="variable"/>
    <w:sig w:usb0="800000AF" w:usb1="4000A4FB" w:usb2="00000008"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B74BDE">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70BE6" w14:textId="77777777" w:rsidR="00893BA3" w:rsidRDefault="00893BA3" w:rsidP="0076133B">
      <w:pPr>
        <w:spacing w:after="0" w:line="240" w:lineRule="auto"/>
      </w:pPr>
      <w:r>
        <w:separator/>
      </w:r>
    </w:p>
  </w:footnote>
  <w:footnote w:type="continuationSeparator" w:id="0">
    <w:p w14:paraId="4D12EF80" w14:textId="77777777" w:rsidR="00893BA3" w:rsidRDefault="00893BA3"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D2D75"/>
    <w:multiLevelType w:val="multilevel"/>
    <w:tmpl w:val="60947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ED0532"/>
    <w:multiLevelType w:val="hybridMultilevel"/>
    <w:tmpl w:val="B8B0D1DE"/>
    <w:lvl w:ilvl="0" w:tplc="04070001">
      <w:start w:val="1"/>
      <w:numFmt w:val="bullet"/>
      <w:lvlText w:val=""/>
      <w:lvlJc w:val="left"/>
      <w:pPr>
        <w:ind w:left="720" w:hanging="360"/>
      </w:pPr>
      <w:rPr>
        <w:rFonts w:ascii="Symbol" w:hAnsi="Symbol" w:hint="default"/>
      </w:rPr>
    </w:lvl>
    <w:lvl w:ilvl="1" w:tplc="2B666A10">
      <w:numFmt w:val="bullet"/>
      <w:lvlText w:val="-"/>
      <w:lvlJc w:val="left"/>
      <w:pPr>
        <w:ind w:left="1440" w:hanging="360"/>
      </w:pPr>
      <w:rPr>
        <w:rFonts w:ascii="Verdana" w:eastAsiaTheme="minorHAnsi" w:hAnsi="Verdana" w:cstheme="minorBid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C4241B9"/>
    <w:multiLevelType w:val="multilevel"/>
    <w:tmpl w:val="11985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8397578">
    <w:abstractNumId w:val="0"/>
  </w:num>
  <w:num w:numId="2" w16cid:durableId="1856072115">
    <w:abstractNumId w:val="1"/>
  </w:num>
  <w:num w:numId="3" w16cid:durableId="18475545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D56"/>
    <w:rsid w:val="0000276E"/>
    <w:rsid w:val="0000420E"/>
    <w:rsid w:val="00004DF0"/>
    <w:rsid w:val="00005040"/>
    <w:rsid w:val="00007B67"/>
    <w:rsid w:val="00017FE2"/>
    <w:rsid w:val="00022190"/>
    <w:rsid w:val="000314DF"/>
    <w:rsid w:val="00031918"/>
    <w:rsid w:val="0003221E"/>
    <w:rsid w:val="00037ECD"/>
    <w:rsid w:val="00042117"/>
    <w:rsid w:val="00044F43"/>
    <w:rsid w:val="0004607B"/>
    <w:rsid w:val="0005074A"/>
    <w:rsid w:val="000526D3"/>
    <w:rsid w:val="00056565"/>
    <w:rsid w:val="0005727E"/>
    <w:rsid w:val="00057ED7"/>
    <w:rsid w:val="000605E5"/>
    <w:rsid w:val="000633C8"/>
    <w:rsid w:val="00064448"/>
    <w:rsid w:val="000668F3"/>
    <w:rsid w:val="00066EE2"/>
    <w:rsid w:val="0006755A"/>
    <w:rsid w:val="00067918"/>
    <w:rsid w:val="000702CB"/>
    <w:rsid w:val="00071806"/>
    <w:rsid w:val="0007266C"/>
    <w:rsid w:val="00073871"/>
    <w:rsid w:val="0007489D"/>
    <w:rsid w:val="00075752"/>
    <w:rsid w:val="00077177"/>
    <w:rsid w:val="00077C4D"/>
    <w:rsid w:val="000811EB"/>
    <w:rsid w:val="0008141A"/>
    <w:rsid w:val="00082003"/>
    <w:rsid w:val="00083E62"/>
    <w:rsid w:val="00084AEA"/>
    <w:rsid w:val="00084AF5"/>
    <w:rsid w:val="00086454"/>
    <w:rsid w:val="0009152F"/>
    <w:rsid w:val="000925A0"/>
    <w:rsid w:val="00092F21"/>
    <w:rsid w:val="000930C8"/>
    <w:rsid w:val="00096248"/>
    <w:rsid w:val="00097741"/>
    <w:rsid w:val="00097CAC"/>
    <w:rsid w:val="000A0A5C"/>
    <w:rsid w:val="000A2494"/>
    <w:rsid w:val="000A60CB"/>
    <w:rsid w:val="000A792C"/>
    <w:rsid w:val="000C00CA"/>
    <w:rsid w:val="000C02D2"/>
    <w:rsid w:val="000C0EB4"/>
    <w:rsid w:val="000C1A68"/>
    <w:rsid w:val="000D5776"/>
    <w:rsid w:val="000D75F6"/>
    <w:rsid w:val="000E0387"/>
    <w:rsid w:val="000E4BA6"/>
    <w:rsid w:val="000E71F0"/>
    <w:rsid w:val="000E7CFF"/>
    <w:rsid w:val="000F1B36"/>
    <w:rsid w:val="000F7988"/>
    <w:rsid w:val="00103DCF"/>
    <w:rsid w:val="00104174"/>
    <w:rsid w:val="00106598"/>
    <w:rsid w:val="001069F5"/>
    <w:rsid w:val="00110F3C"/>
    <w:rsid w:val="00112501"/>
    <w:rsid w:val="001132E9"/>
    <w:rsid w:val="001154AF"/>
    <w:rsid w:val="00122FCB"/>
    <w:rsid w:val="00123D6A"/>
    <w:rsid w:val="001303C2"/>
    <w:rsid w:val="00130D39"/>
    <w:rsid w:val="00133376"/>
    <w:rsid w:val="0013340C"/>
    <w:rsid w:val="00135767"/>
    <w:rsid w:val="00135BBB"/>
    <w:rsid w:val="00136BC5"/>
    <w:rsid w:val="00137C4C"/>
    <w:rsid w:val="00140ABD"/>
    <w:rsid w:val="001413DD"/>
    <w:rsid w:val="00141D46"/>
    <w:rsid w:val="00144861"/>
    <w:rsid w:val="00146916"/>
    <w:rsid w:val="00146D56"/>
    <w:rsid w:val="00155B99"/>
    <w:rsid w:val="001574BD"/>
    <w:rsid w:val="00161947"/>
    <w:rsid w:val="001623C5"/>
    <w:rsid w:val="00163DD2"/>
    <w:rsid w:val="00165D15"/>
    <w:rsid w:val="001703D9"/>
    <w:rsid w:val="00171062"/>
    <w:rsid w:val="00173A55"/>
    <w:rsid w:val="00173BAE"/>
    <w:rsid w:val="00176F2C"/>
    <w:rsid w:val="0018488B"/>
    <w:rsid w:val="00184A64"/>
    <w:rsid w:val="00184F79"/>
    <w:rsid w:val="00186247"/>
    <w:rsid w:val="00187144"/>
    <w:rsid w:val="0018718C"/>
    <w:rsid w:val="00190864"/>
    <w:rsid w:val="00190A33"/>
    <w:rsid w:val="001935EB"/>
    <w:rsid w:val="001A3FF0"/>
    <w:rsid w:val="001B3E67"/>
    <w:rsid w:val="001B5140"/>
    <w:rsid w:val="001B5D48"/>
    <w:rsid w:val="001C4B06"/>
    <w:rsid w:val="001D3237"/>
    <w:rsid w:val="001D32DC"/>
    <w:rsid w:val="001D7FF0"/>
    <w:rsid w:val="001E07ED"/>
    <w:rsid w:val="001E3120"/>
    <w:rsid w:val="001E37AE"/>
    <w:rsid w:val="001E54B5"/>
    <w:rsid w:val="001E5B46"/>
    <w:rsid w:val="001E64B6"/>
    <w:rsid w:val="001E6F23"/>
    <w:rsid w:val="001E7CB3"/>
    <w:rsid w:val="001F1984"/>
    <w:rsid w:val="001F551C"/>
    <w:rsid w:val="001F68F4"/>
    <w:rsid w:val="001F7D41"/>
    <w:rsid w:val="00201EC7"/>
    <w:rsid w:val="00202118"/>
    <w:rsid w:val="0020555B"/>
    <w:rsid w:val="0020661C"/>
    <w:rsid w:val="0020708C"/>
    <w:rsid w:val="00207FD5"/>
    <w:rsid w:val="00212198"/>
    <w:rsid w:val="002166FA"/>
    <w:rsid w:val="00217158"/>
    <w:rsid w:val="00217B59"/>
    <w:rsid w:val="00220277"/>
    <w:rsid w:val="00220769"/>
    <w:rsid w:val="00220B1D"/>
    <w:rsid w:val="00221116"/>
    <w:rsid w:val="002212E0"/>
    <w:rsid w:val="002230F5"/>
    <w:rsid w:val="002233FC"/>
    <w:rsid w:val="002273CB"/>
    <w:rsid w:val="00227745"/>
    <w:rsid w:val="00227A9E"/>
    <w:rsid w:val="00227ADB"/>
    <w:rsid w:val="00230E57"/>
    <w:rsid w:val="00232F6D"/>
    <w:rsid w:val="00234CA8"/>
    <w:rsid w:val="002403FB"/>
    <w:rsid w:val="002406EC"/>
    <w:rsid w:val="0024397E"/>
    <w:rsid w:val="00247BA2"/>
    <w:rsid w:val="002500A5"/>
    <w:rsid w:val="00250927"/>
    <w:rsid w:val="00252685"/>
    <w:rsid w:val="0025323D"/>
    <w:rsid w:val="002538BD"/>
    <w:rsid w:val="0026030D"/>
    <w:rsid w:val="00261946"/>
    <w:rsid w:val="00263A95"/>
    <w:rsid w:val="00263E42"/>
    <w:rsid w:val="00270560"/>
    <w:rsid w:val="00274B35"/>
    <w:rsid w:val="0028391E"/>
    <w:rsid w:val="00285365"/>
    <w:rsid w:val="00286DE2"/>
    <w:rsid w:val="00290244"/>
    <w:rsid w:val="00290D29"/>
    <w:rsid w:val="002935BA"/>
    <w:rsid w:val="002947B2"/>
    <w:rsid w:val="00297D99"/>
    <w:rsid w:val="002A00A4"/>
    <w:rsid w:val="002A01C5"/>
    <w:rsid w:val="002A3DBB"/>
    <w:rsid w:val="002A46BC"/>
    <w:rsid w:val="002A5C97"/>
    <w:rsid w:val="002B0B12"/>
    <w:rsid w:val="002B0EC2"/>
    <w:rsid w:val="002B4385"/>
    <w:rsid w:val="002B4C5A"/>
    <w:rsid w:val="002B53C5"/>
    <w:rsid w:val="002B7722"/>
    <w:rsid w:val="002C03DB"/>
    <w:rsid w:val="002C1E27"/>
    <w:rsid w:val="002C43B4"/>
    <w:rsid w:val="002C57FD"/>
    <w:rsid w:val="002D2901"/>
    <w:rsid w:val="002D41B8"/>
    <w:rsid w:val="002D7138"/>
    <w:rsid w:val="002E0609"/>
    <w:rsid w:val="002E1D41"/>
    <w:rsid w:val="002E2449"/>
    <w:rsid w:val="002E77AA"/>
    <w:rsid w:val="002F0B05"/>
    <w:rsid w:val="002F2B2C"/>
    <w:rsid w:val="002F7133"/>
    <w:rsid w:val="00303EDC"/>
    <w:rsid w:val="0030737B"/>
    <w:rsid w:val="003102A2"/>
    <w:rsid w:val="00313B00"/>
    <w:rsid w:val="00314311"/>
    <w:rsid w:val="00314882"/>
    <w:rsid w:val="00317DFF"/>
    <w:rsid w:val="00323134"/>
    <w:rsid w:val="0032646D"/>
    <w:rsid w:val="00331355"/>
    <w:rsid w:val="00336B23"/>
    <w:rsid w:val="0034627C"/>
    <w:rsid w:val="0034636A"/>
    <w:rsid w:val="00347906"/>
    <w:rsid w:val="00350811"/>
    <w:rsid w:val="00353D8A"/>
    <w:rsid w:val="003545CC"/>
    <w:rsid w:val="003566CD"/>
    <w:rsid w:val="00361A82"/>
    <w:rsid w:val="00364E77"/>
    <w:rsid w:val="00367E01"/>
    <w:rsid w:val="00373642"/>
    <w:rsid w:val="00375197"/>
    <w:rsid w:val="00376167"/>
    <w:rsid w:val="0037632F"/>
    <w:rsid w:val="00381A49"/>
    <w:rsid w:val="0038296F"/>
    <w:rsid w:val="00382DB7"/>
    <w:rsid w:val="00386D07"/>
    <w:rsid w:val="00390D30"/>
    <w:rsid w:val="003A08E9"/>
    <w:rsid w:val="003A0B88"/>
    <w:rsid w:val="003A1265"/>
    <w:rsid w:val="003A2F02"/>
    <w:rsid w:val="003A347E"/>
    <w:rsid w:val="003A3F4C"/>
    <w:rsid w:val="003B0C02"/>
    <w:rsid w:val="003B1841"/>
    <w:rsid w:val="003B5775"/>
    <w:rsid w:val="003B7876"/>
    <w:rsid w:val="003C04BA"/>
    <w:rsid w:val="003C0C7F"/>
    <w:rsid w:val="003C11BB"/>
    <w:rsid w:val="003C1C06"/>
    <w:rsid w:val="003C1EA1"/>
    <w:rsid w:val="003C5D58"/>
    <w:rsid w:val="003C5E4A"/>
    <w:rsid w:val="003D00B8"/>
    <w:rsid w:val="003D2C4A"/>
    <w:rsid w:val="003D36EA"/>
    <w:rsid w:val="003D5297"/>
    <w:rsid w:val="003E250A"/>
    <w:rsid w:val="003E31F5"/>
    <w:rsid w:val="003E4F8B"/>
    <w:rsid w:val="003E794A"/>
    <w:rsid w:val="003F2842"/>
    <w:rsid w:val="003F3A53"/>
    <w:rsid w:val="003F4743"/>
    <w:rsid w:val="00401EA0"/>
    <w:rsid w:val="00402D17"/>
    <w:rsid w:val="004039B3"/>
    <w:rsid w:val="0040581D"/>
    <w:rsid w:val="00405B90"/>
    <w:rsid w:val="00406726"/>
    <w:rsid w:val="004078BE"/>
    <w:rsid w:val="00410500"/>
    <w:rsid w:val="00415B05"/>
    <w:rsid w:val="00416383"/>
    <w:rsid w:val="0041779C"/>
    <w:rsid w:val="00420D98"/>
    <w:rsid w:val="00421FF1"/>
    <w:rsid w:val="004224D3"/>
    <w:rsid w:val="00423018"/>
    <w:rsid w:val="0042674D"/>
    <w:rsid w:val="0042699D"/>
    <w:rsid w:val="004307AD"/>
    <w:rsid w:val="00441909"/>
    <w:rsid w:val="004428F0"/>
    <w:rsid w:val="004429C6"/>
    <w:rsid w:val="00442F08"/>
    <w:rsid w:val="0044363A"/>
    <w:rsid w:val="0044757C"/>
    <w:rsid w:val="00450B75"/>
    <w:rsid w:val="00451AA5"/>
    <w:rsid w:val="00453F47"/>
    <w:rsid w:val="00457987"/>
    <w:rsid w:val="00457F74"/>
    <w:rsid w:val="00472427"/>
    <w:rsid w:val="0047583C"/>
    <w:rsid w:val="00475DB4"/>
    <w:rsid w:val="004771B7"/>
    <w:rsid w:val="0047726C"/>
    <w:rsid w:val="00481AAD"/>
    <w:rsid w:val="00483C27"/>
    <w:rsid w:val="004872A6"/>
    <w:rsid w:val="004872D0"/>
    <w:rsid w:val="00490AD2"/>
    <w:rsid w:val="004913D2"/>
    <w:rsid w:val="00494D65"/>
    <w:rsid w:val="004950FC"/>
    <w:rsid w:val="0049581E"/>
    <w:rsid w:val="00496FF3"/>
    <w:rsid w:val="004A0CE4"/>
    <w:rsid w:val="004A2825"/>
    <w:rsid w:val="004A3AA5"/>
    <w:rsid w:val="004A572E"/>
    <w:rsid w:val="004A7B62"/>
    <w:rsid w:val="004B11B0"/>
    <w:rsid w:val="004B2179"/>
    <w:rsid w:val="004B34B3"/>
    <w:rsid w:val="004B3E29"/>
    <w:rsid w:val="004B416D"/>
    <w:rsid w:val="004B4C9D"/>
    <w:rsid w:val="004B6704"/>
    <w:rsid w:val="004B6DF1"/>
    <w:rsid w:val="004B7F10"/>
    <w:rsid w:val="004C19BD"/>
    <w:rsid w:val="004C2D2D"/>
    <w:rsid w:val="004C488A"/>
    <w:rsid w:val="004C4ABC"/>
    <w:rsid w:val="004D3892"/>
    <w:rsid w:val="004D3C08"/>
    <w:rsid w:val="004D3EC1"/>
    <w:rsid w:val="004D7FC8"/>
    <w:rsid w:val="004E0ED1"/>
    <w:rsid w:val="004E152E"/>
    <w:rsid w:val="004E1AF5"/>
    <w:rsid w:val="004E1BF5"/>
    <w:rsid w:val="004E4037"/>
    <w:rsid w:val="004E4672"/>
    <w:rsid w:val="004F3E77"/>
    <w:rsid w:val="004F4CC0"/>
    <w:rsid w:val="004F7A5F"/>
    <w:rsid w:val="0050005D"/>
    <w:rsid w:val="005015F8"/>
    <w:rsid w:val="00501817"/>
    <w:rsid w:val="00503432"/>
    <w:rsid w:val="00503441"/>
    <w:rsid w:val="00504564"/>
    <w:rsid w:val="00504D4D"/>
    <w:rsid w:val="00507EBA"/>
    <w:rsid w:val="005108B2"/>
    <w:rsid w:val="00510AB5"/>
    <w:rsid w:val="00510D47"/>
    <w:rsid w:val="005131B3"/>
    <w:rsid w:val="005139A7"/>
    <w:rsid w:val="005236A4"/>
    <w:rsid w:val="005272C2"/>
    <w:rsid w:val="00530375"/>
    <w:rsid w:val="00530C25"/>
    <w:rsid w:val="00531565"/>
    <w:rsid w:val="00531920"/>
    <w:rsid w:val="00535605"/>
    <w:rsid w:val="0053675C"/>
    <w:rsid w:val="00536962"/>
    <w:rsid w:val="0054008A"/>
    <w:rsid w:val="005413E8"/>
    <w:rsid w:val="005549B4"/>
    <w:rsid w:val="005659F2"/>
    <w:rsid w:val="00572A96"/>
    <w:rsid w:val="00572AA6"/>
    <w:rsid w:val="0057373A"/>
    <w:rsid w:val="005755F4"/>
    <w:rsid w:val="00576F08"/>
    <w:rsid w:val="00583951"/>
    <w:rsid w:val="00584284"/>
    <w:rsid w:val="00592D7C"/>
    <w:rsid w:val="0059405A"/>
    <w:rsid w:val="00594B48"/>
    <w:rsid w:val="005953F3"/>
    <w:rsid w:val="00596FD5"/>
    <w:rsid w:val="005A0D1E"/>
    <w:rsid w:val="005A2562"/>
    <w:rsid w:val="005A6B65"/>
    <w:rsid w:val="005A79AF"/>
    <w:rsid w:val="005B0528"/>
    <w:rsid w:val="005B3247"/>
    <w:rsid w:val="005B3DB3"/>
    <w:rsid w:val="005B5487"/>
    <w:rsid w:val="005B630D"/>
    <w:rsid w:val="005C1115"/>
    <w:rsid w:val="005C3FFC"/>
    <w:rsid w:val="005C6D8C"/>
    <w:rsid w:val="005D0D3A"/>
    <w:rsid w:val="005D140E"/>
    <w:rsid w:val="005D2325"/>
    <w:rsid w:val="005D3A6D"/>
    <w:rsid w:val="005D4932"/>
    <w:rsid w:val="005E1076"/>
    <w:rsid w:val="005E30A6"/>
    <w:rsid w:val="005E37D3"/>
    <w:rsid w:val="005E5A0D"/>
    <w:rsid w:val="005F18E0"/>
    <w:rsid w:val="005F1B32"/>
    <w:rsid w:val="005F1FAF"/>
    <w:rsid w:val="005F50DF"/>
    <w:rsid w:val="005F6C16"/>
    <w:rsid w:val="005F7A13"/>
    <w:rsid w:val="005F7A1A"/>
    <w:rsid w:val="00600C3D"/>
    <w:rsid w:val="00600C7E"/>
    <w:rsid w:val="00600DC9"/>
    <w:rsid w:val="006015B2"/>
    <w:rsid w:val="00602E18"/>
    <w:rsid w:val="00604B30"/>
    <w:rsid w:val="0060541A"/>
    <w:rsid w:val="00610E09"/>
    <w:rsid w:val="0061204E"/>
    <w:rsid w:val="006126FE"/>
    <w:rsid w:val="006163CE"/>
    <w:rsid w:val="00623292"/>
    <w:rsid w:val="00623FDC"/>
    <w:rsid w:val="00624299"/>
    <w:rsid w:val="006248E4"/>
    <w:rsid w:val="006348C2"/>
    <w:rsid w:val="00634A4B"/>
    <w:rsid w:val="006353D2"/>
    <w:rsid w:val="00636DFD"/>
    <w:rsid w:val="00637022"/>
    <w:rsid w:val="00641A3D"/>
    <w:rsid w:val="00643058"/>
    <w:rsid w:val="00643EE3"/>
    <w:rsid w:val="00647FEB"/>
    <w:rsid w:val="0065739B"/>
    <w:rsid w:val="00657E25"/>
    <w:rsid w:val="00661004"/>
    <w:rsid w:val="00663649"/>
    <w:rsid w:val="00665421"/>
    <w:rsid w:val="00666D7E"/>
    <w:rsid w:val="00671061"/>
    <w:rsid w:val="0067482A"/>
    <w:rsid w:val="00676888"/>
    <w:rsid w:val="00680745"/>
    <w:rsid w:val="0068384F"/>
    <w:rsid w:val="00683EA5"/>
    <w:rsid w:val="006853DA"/>
    <w:rsid w:val="00685A19"/>
    <w:rsid w:val="0069149D"/>
    <w:rsid w:val="00691F3F"/>
    <w:rsid w:val="00697768"/>
    <w:rsid w:val="006A1710"/>
    <w:rsid w:val="006A1809"/>
    <w:rsid w:val="006A480C"/>
    <w:rsid w:val="006A4A21"/>
    <w:rsid w:val="006A4DB9"/>
    <w:rsid w:val="006B02F3"/>
    <w:rsid w:val="006B0E21"/>
    <w:rsid w:val="006B5184"/>
    <w:rsid w:val="006B5DD8"/>
    <w:rsid w:val="006B5FCC"/>
    <w:rsid w:val="006C0FA7"/>
    <w:rsid w:val="006C3DA6"/>
    <w:rsid w:val="006D08A5"/>
    <w:rsid w:val="006D0BF0"/>
    <w:rsid w:val="006D1847"/>
    <w:rsid w:val="006D4F56"/>
    <w:rsid w:val="006D570B"/>
    <w:rsid w:val="006D72B5"/>
    <w:rsid w:val="006E1D15"/>
    <w:rsid w:val="006E2520"/>
    <w:rsid w:val="006E3195"/>
    <w:rsid w:val="006E32C5"/>
    <w:rsid w:val="006E5FDF"/>
    <w:rsid w:val="006F1B28"/>
    <w:rsid w:val="006F3638"/>
    <w:rsid w:val="006F595A"/>
    <w:rsid w:val="006F7A3B"/>
    <w:rsid w:val="006F7F05"/>
    <w:rsid w:val="007004A8"/>
    <w:rsid w:val="00701645"/>
    <w:rsid w:val="0070180C"/>
    <w:rsid w:val="00703EDD"/>
    <w:rsid w:val="007045AE"/>
    <w:rsid w:val="00704B36"/>
    <w:rsid w:val="00704D51"/>
    <w:rsid w:val="00704E2A"/>
    <w:rsid w:val="00706475"/>
    <w:rsid w:val="007068EB"/>
    <w:rsid w:val="00707F09"/>
    <w:rsid w:val="00707F49"/>
    <w:rsid w:val="00710712"/>
    <w:rsid w:val="00710E43"/>
    <w:rsid w:val="00711859"/>
    <w:rsid w:val="007126B1"/>
    <w:rsid w:val="00713149"/>
    <w:rsid w:val="00714BB7"/>
    <w:rsid w:val="00715E31"/>
    <w:rsid w:val="00716754"/>
    <w:rsid w:val="00716DB0"/>
    <w:rsid w:val="007239A9"/>
    <w:rsid w:val="007310D8"/>
    <w:rsid w:val="00733618"/>
    <w:rsid w:val="00733838"/>
    <w:rsid w:val="0073730B"/>
    <w:rsid w:val="0074096D"/>
    <w:rsid w:val="00742E75"/>
    <w:rsid w:val="00744D9E"/>
    <w:rsid w:val="007461E3"/>
    <w:rsid w:val="00751D2B"/>
    <w:rsid w:val="00753AAE"/>
    <w:rsid w:val="00754FE3"/>
    <w:rsid w:val="00756F73"/>
    <w:rsid w:val="007579BE"/>
    <w:rsid w:val="00760975"/>
    <w:rsid w:val="0076133B"/>
    <w:rsid w:val="00764D68"/>
    <w:rsid w:val="00770AF2"/>
    <w:rsid w:val="00770C06"/>
    <w:rsid w:val="00775809"/>
    <w:rsid w:val="00775D0A"/>
    <w:rsid w:val="007773B4"/>
    <w:rsid w:val="00777805"/>
    <w:rsid w:val="00777D88"/>
    <w:rsid w:val="007802B3"/>
    <w:rsid w:val="00782041"/>
    <w:rsid w:val="00786E06"/>
    <w:rsid w:val="007871A8"/>
    <w:rsid w:val="0079231C"/>
    <w:rsid w:val="0079415C"/>
    <w:rsid w:val="007958E1"/>
    <w:rsid w:val="007A02D7"/>
    <w:rsid w:val="007A37B3"/>
    <w:rsid w:val="007A5D8B"/>
    <w:rsid w:val="007A5EF8"/>
    <w:rsid w:val="007B009F"/>
    <w:rsid w:val="007B0111"/>
    <w:rsid w:val="007B23E5"/>
    <w:rsid w:val="007B2C02"/>
    <w:rsid w:val="007B34FA"/>
    <w:rsid w:val="007B35DF"/>
    <w:rsid w:val="007B36D2"/>
    <w:rsid w:val="007B7F16"/>
    <w:rsid w:val="007D3567"/>
    <w:rsid w:val="007D3EC0"/>
    <w:rsid w:val="007D3FCD"/>
    <w:rsid w:val="007D64F6"/>
    <w:rsid w:val="007E217D"/>
    <w:rsid w:val="007E688E"/>
    <w:rsid w:val="007F0D39"/>
    <w:rsid w:val="007F40EF"/>
    <w:rsid w:val="007F442B"/>
    <w:rsid w:val="007F5FB0"/>
    <w:rsid w:val="00801D93"/>
    <w:rsid w:val="008043C9"/>
    <w:rsid w:val="00807FBD"/>
    <w:rsid w:val="008106A8"/>
    <w:rsid w:val="008136A4"/>
    <w:rsid w:val="00813971"/>
    <w:rsid w:val="00816110"/>
    <w:rsid w:val="00820399"/>
    <w:rsid w:val="0082079A"/>
    <w:rsid w:val="00823C3B"/>
    <w:rsid w:val="00830904"/>
    <w:rsid w:val="00830EDE"/>
    <w:rsid w:val="00833059"/>
    <w:rsid w:val="008426F7"/>
    <w:rsid w:val="00842B7B"/>
    <w:rsid w:val="00847C76"/>
    <w:rsid w:val="008609DB"/>
    <w:rsid w:val="00862B62"/>
    <w:rsid w:val="00864D54"/>
    <w:rsid w:val="008671C7"/>
    <w:rsid w:val="008721F3"/>
    <w:rsid w:val="008739FA"/>
    <w:rsid w:val="00873A6D"/>
    <w:rsid w:val="008748B9"/>
    <w:rsid w:val="008764EC"/>
    <w:rsid w:val="0087748C"/>
    <w:rsid w:val="00877552"/>
    <w:rsid w:val="00881F7E"/>
    <w:rsid w:val="00890606"/>
    <w:rsid w:val="00892019"/>
    <w:rsid w:val="00892C35"/>
    <w:rsid w:val="00893BA3"/>
    <w:rsid w:val="008946C8"/>
    <w:rsid w:val="00894BFF"/>
    <w:rsid w:val="00897474"/>
    <w:rsid w:val="00897EF3"/>
    <w:rsid w:val="008A0D85"/>
    <w:rsid w:val="008A338B"/>
    <w:rsid w:val="008A414A"/>
    <w:rsid w:val="008A5244"/>
    <w:rsid w:val="008A5BB1"/>
    <w:rsid w:val="008A6522"/>
    <w:rsid w:val="008A6CFD"/>
    <w:rsid w:val="008A7880"/>
    <w:rsid w:val="008B0467"/>
    <w:rsid w:val="008B0756"/>
    <w:rsid w:val="008B0EA6"/>
    <w:rsid w:val="008B366A"/>
    <w:rsid w:val="008B5030"/>
    <w:rsid w:val="008B691E"/>
    <w:rsid w:val="008C0469"/>
    <w:rsid w:val="008C3BF5"/>
    <w:rsid w:val="008C6FD4"/>
    <w:rsid w:val="008D1C96"/>
    <w:rsid w:val="008D6A42"/>
    <w:rsid w:val="008E006C"/>
    <w:rsid w:val="008E0424"/>
    <w:rsid w:val="008E2476"/>
    <w:rsid w:val="008E7498"/>
    <w:rsid w:val="008F4653"/>
    <w:rsid w:val="008F5996"/>
    <w:rsid w:val="008F59C4"/>
    <w:rsid w:val="008F6CD1"/>
    <w:rsid w:val="009006B8"/>
    <w:rsid w:val="00903700"/>
    <w:rsid w:val="00906172"/>
    <w:rsid w:val="00906879"/>
    <w:rsid w:val="0091150C"/>
    <w:rsid w:val="00911FC8"/>
    <w:rsid w:val="0091272E"/>
    <w:rsid w:val="00913189"/>
    <w:rsid w:val="00913B68"/>
    <w:rsid w:val="00915546"/>
    <w:rsid w:val="00916687"/>
    <w:rsid w:val="00925751"/>
    <w:rsid w:val="00926362"/>
    <w:rsid w:val="00927229"/>
    <w:rsid w:val="00932949"/>
    <w:rsid w:val="0093359C"/>
    <w:rsid w:val="009363A7"/>
    <w:rsid w:val="00937FF0"/>
    <w:rsid w:val="00941659"/>
    <w:rsid w:val="00944529"/>
    <w:rsid w:val="00944AAC"/>
    <w:rsid w:val="0094534A"/>
    <w:rsid w:val="009501DF"/>
    <w:rsid w:val="0095180B"/>
    <w:rsid w:val="00953F19"/>
    <w:rsid w:val="00956823"/>
    <w:rsid w:val="0095726C"/>
    <w:rsid w:val="0096294C"/>
    <w:rsid w:val="009645AD"/>
    <w:rsid w:val="00973A42"/>
    <w:rsid w:val="0097558C"/>
    <w:rsid w:val="009806C4"/>
    <w:rsid w:val="00982E53"/>
    <w:rsid w:val="00984F93"/>
    <w:rsid w:val="009854DA"/>
    <w:rsid w:val="00990339"/>
    <w:rsid w:val="00990996"/>
    <w:rsid w:val="00990CC2"/>
    <w:rsid w:val="00991AEB"/>
    <w:rsid w:val="009948CB"/>
    <w:rsid w:val="009A073A"/>
    <w:rsid w:val="009A0FFC"/>
    <w:rsid w:val="009A168C"/>
    <w:rsid w:val="009A3188"/>
    <w:rsid w:val="009A65BE"/>
    <w:rsid w:val="009B7EF1"/>
    <w:rsid w:val="009C0B15"/>
    <w:rsid w:val="009C1C6D"/>
    <w:rsid w:val="009C4153"/>
    <w:rsid w:val="009C48C9"/>
    <w:rsid w:val="009C6136"/>
    <w:rsid w:val="009C6B59"/>
    <w:rsid w:val="009D05AB"/>
    <w:rsid w:val="009D0C6B"/>
    <w:rsid w:val="009D1A06"/>
    <w:rsid w:val="009D2D9D"/>
    <w:rsid w:val="009D3041"/>
    <w:rsid w:val="009D419A"/>
    <w:rsid w:val="009E2476"/>
    <w:rsid w:val="009E2D76"/>
    <w:rsid w:val="009E4588"/>
    <w:rsid w:val="009E4B28"/>
    <w:rsid w:val="009E67AD"/>
    <w:rsid w:val="009F0A8D"/>
    <w:rsid w:val="009F0D05"/>
    <w:rsid w:val="009F20EA"/>
    <w:rsid w:val="00A01CB4"/>
    <w:rsid w:val="00A04FDA"/>
    <w:rsid w:val="00A06097"/>
    <w:rsid w:val="00A06493"/>
    <w:rsid w:val="00A06F3A"/>
    <w:rsid w:val="00A104D5"/>
    <w:rsid w:val="00A12272"/>
    <w:rsid w:val="00A124A8"/>
    <w:rsid w:val="00A129BE"/>
    <w:rsid w:val="00A12CDD"/>
    <w:rsid w:val="00A152E1"/>
    <w:rsid w:val="00A162E2"/>
    <w:rsid w:val="00A16764"/>
    <w:rsid w:val="00A1794F"/>
    <w:rsid w:val="00A20651"/>
    <w:rsid w:val="00A223CC"/>
    <w:rsid w:val="00A2487A"/>
    <w:rsid w:val="00A25C67"/>
    <w:rsid w:val="00A261C8"/>
    <w:rsid w:val="00A273E0"/>
    <w:rsid w:val="00A30157"/>
    <w:rsid w:val="00A30723"/>
    <w:rsid w:val="00A30A9D"/>
    <w:rsid w:val="00A30C4F"/>
    <w:rsid w:val="00A31B44"/>
    <w:rsid w:val="00A33C9F"/>
    <w:rsid w:val="00A36703"/>
    <w:rsid w:val="00A4218D"/>
    <w:rsid w:val="00A5006B"/>
    <w:rsid w:val="00A57B30"/>
    <w:rsid w:val="00A6134D"/>
    <w:rsid w:val="00A62309"/>
    <w:rsid w:val="00A63101"/>
    <w:rsid w:val="00A70C1C"/>
    <w:rsid w:val="00A70EB3"/>
    <w:rsid w:val="00A71B05"/>
    <w:rsid w:val="00A72318"/>
    <w:rsid w:val="00A72A54"/>
    <w:rsid w:val="00A74A03"/>
    <w:rsid w:val="00A75876"/>
    <w:rsid w:val="00A8128E"/>
    <w:rsid w:val="00A82DF6"/>
    <w:rsid w:val="00A85E19"/>
    <w:rsid w:val="00A86EF0"/>
    <w:rsid w:val="00A9159E"/>
    <w:rsid w:val="00A93210"/>
    <w:rsid w:val="00A96A3D"/>
    <w:rsid w:val="00AA1245"/>
    <w:rsid w:val="00AA2A63"/>
    <w:rsid w:val="00AA4FDE"/>
    <w:rsid w:val="00AB0F80"/>
    <w:rsid w:val="00AB6D80"/>
    <w:rsid w:val="00AC2CAD"/>
    <w:rsid w:val="00AC35EF"/>
    <w:rsid w:val="00AC60B6"/>
    <w:rsid w:val="00AC6CAF"/>
    <w:rsid w:val="00AC71B3"/>
    <w:rsid w:val="00AC7D25"/>
    <w:rsid w:val="00AD0BA6"/>
    <w:rsid w:val="00AD2508"/>
    <w:rsid w:val="00AE79C6"/>
    <w:rsid w:val="00AF028D"/>
    <w:rsid w:val="00AF5E92"/>
    <w:rsid w:val="00B06047"/>
    <w:rsid w:val="00B06C13"/>
    <w:rsid w:val="00B10ACF"/>
    <w:rsid w:val="00B11798"/>
    <w:rsid w:val="00B20772"/>
    <w:rsid w:val="00B224A0"/>
    <w:rsid w:val="00B2788A"/>
    <w:rsid w:val="00B30140"/>
    <w:rsid w:val="00B33DC3"/>
    <w:rsid w:val="00B35386"/>
    <w:rsid w:val="00B3689E"/>
    <w:rsid w:val="00B41932"/>
    <w:rsid w:val="00B47740"/>
    <w:rsid w:val="00B529A7"/>
    <w:rsid w:val="00B551C3"/>
    <w:rsid w:val="00B60DD7"/>
    <w:rsid w:val="00B6218E"/>
    <w:rsid w:val="00B62723"/>
    <w:rsid w:val="00B63F10"/>
    <w:rsid w:val="00B7435C"/>
    <w:rsid w:val="00B74BDE"/>
    <w:rsid w:val="00B75B3B"/>
    <w:rsid w:val="00B77397"/>
    <w:rsid w:val="00B85246"/>
    <w:rsid w:val="00B85DC2"/>
    <w:rsid w:val="00B8611B"/>
    <w:rsid w:val="00B902EF"/>
    <w:rsid w:val="00B94240"/>
    <w:rsid w:val="00B96C5E"/>
    <w:rsid w:val="00B975E1"/>
    <w:rsid w:val="00BA2129"/>
    <w:rsid w:val="00BA5247"/>
    <w:rsid w:val="00BA66BD"/>
    <w:rsid w:val="00BC2216"/>
    <w:rsid w:val="00BC6A30"/>
    <w:rsid w:val="00BD289B"/>
    <w:rsid w:val="00BD65BE"/>
    <w:rsid w:val="00BD7C4E"/>
    <w:rsid w:val="00BE2636"/>
    <w:rsid w:val="00BE27CC"/>
    <w:rsid w:val="00BE2E82"/>
    <w:rsid w:val="00BE2FC0"/>
    <w:rsid w:val="00BE3A65"/>
    <w:rsid w:val="00BE66DE"/>
    <w:rsid w:val="00BE6848"/>
    <w:rsid w:val="00BE684B"/>
    <w:rsid w:val="00BF1624"/>
    <w:rsid w:val="00BF1C70"/>
    <w:rsid w:val="00C00AC3"/>
    <w:rsid w:val="00C0356A"/>
    <w:rsid w:val="00C0595F"/>
    <w:rsid w:val="00C07542"/>
    <w:rsid w:val="00C11853"/>
    <w:rsid w:val="00C13457"/>
    <w:rsid w:val="00C147D4"/>
    <w:rsid w:val="00C16E93"/>
    <w:rsid w:val="00C2045C"/>
    <w:rsid w:val="00C2060D"/>
    <w:rsid w:val="00C20679"/>
    <w:rsid w:val="00C21AC5"/>
    <w:rsid w:val="00C21EB8"/>
    <w:rsid w:val="00C253E9"/>
    <w:rsid w:val="00C25945"/>
    <w:rsid w:val="00C2658C"/>
    <w:rsid w:val="00C273DF"/>
    <w:rsid w:val="00C31577"/>
    <w:rsid w:val="00C32765"/>
    <w:rsid w:val="00C363CF"/>
    <w:rsid w:val="00C40DA9"/>
    <w:rsid w:val="00C521AE"/>
    <w:rsid w:val="00C5241B"/>
    <w:rsid w:val="00C52C92"/>
    <w:rsid w:val="00C558B7"/>
    <w:rsid w:val="00C61245"/>
    <w:rsid w:val="00C6154D"/>
    <w:rsid w:val="00C64224"/>
    <w:rsid w:val="00C6494C"/>
    <w:rsid w:val="00C6791E"/>
    <w:rsid w:val="00C7423B"/>
    <w:rsid w:val="00C752AE"/>
    <w:rsid w:val="00C75A11"/>
    <w:rsid w:val="00C75D3D"/>
    <w:rsid w:val="00C76799"/>
    <w:rsid w:val="00C80434"/>
    <w:rsid w:val="00C80F6A"/>
    <w:rsid w:val="00C81B7C"/>
    <w:rsid w:val="00C8578C"/>
    <w:rsid w:val="00C86DE6"/>
    <w:rsid w:val="00C940B4"/>
    <w:rsid w:val="00C94C4C"/>
    <w:rsid w:val="00C952EC"/>
    <w:rsid w:val="00C95424"/>
    <w:rsid w:val="00C97A23"/>
    <w:rsid w:val="00CA49B9"/>
    <w:rsid w:val="00CA6B41"/>
    <w:rsid w:val="00CA7450"/>
    <w:rsid w:val="00CB399C"/>
    <w:rsid w:val="00CB67A7"/>
    <w:rsid w:val="00CC1D35"/>
    <w:rsid w:val="00CC2299"/>
    <w:rsid w:val="00CC4343"/>
    <w:rsid w:val="00CC6F02"/>
    <w:rsid w:val="00CD6D38"/>
    <w:rsid w:val="00CD7C22"/>
    <w:rsid w:val="00CE0875"/>
    <w:rsid w:val="00CE10AD"/>
    <w:rsid w:val="00CE210D"/>
    <w:rsid w:val="00CE2B38"/>
    <w:rsid w:val="00CF0B0F"/>
    <w:rsid w:val="00CF7186"/>
    <w:rsid w:val="00D01324"/>
    <w:rsid w:val="00D029BC"/>
    <w:rsid w:val="00D037A7"/>
    <w:rsid w:val="00D06818"/>
    <w:rsid w:val="00D14B02"/>
    <w:rsid w:val="00D1666C"/>
    <w:rsid w:val="00D16958"/>
    <w:rsid w:val="00D20366"/>
    <w:rsid w:val="00D23198"/>
    <w:rsid w:val="00D23832"/>
    <w:rsid w:val="00D25B70"/>
    <w:rsid w:val="00D25D94"/>
    <w:rsid w:val="00D30405"/>
    <w:rsid w:val="00D31324"/>
    <w:rsid w:val="00D32EF8"/>
    <w:rsid w:val="00D34D05"/>
    <w:rsid w:val="00D377B2"/>
    <w:rsid w:val="00D43658"/>
    <w:rsid w:val="00D44DAB"/>
    <w:rsid w:val="00D45170"/>
    <w:rsid w:val="00D45802"/>
    <w:rsid w:val="00D45A4B"/>
    <w:rsid w:val="00D46BE9"/>
    <w:rsid w:val="00D46C20"/>
    <w:rsid w:val="00D46F7E"/>
    <w:rsid w:val="00D47253"/>
    <w:rsid w:val="00D53879"/>
    <w:rsid w:val="00D5763B"/>
    <w:rsid w:val="00D659F5"/>
    <w:rsid w:val="00D71895"/>
    <w:rsid w:val="00D74737"/>
    <w:rsid w:val="00D75949"/>
    <w:rsid w:val="00D75F9F"/>
    <w:rsid w:val="00D762E3"/>
    <w:rsid w:val="00D841EB"/>
    <w:rsid w:val="00D850CF"/>
    <w:rsid w:val="00D93552"/>
    <w:rsid w:val="00D9564F"/>
    <w:rsid w:val="00DA0B79"/>
    <w:rsid w:val="00DA2032"/>
    <w:rsid w:val="00DA2C2A"/>
    <w:rsid w:val="00DA52F2"/>
    <w:rsid w:val="00DA70C4"/>
    <w:rsid w:val="00DA7A36"/>
    <w:rsid w:val="00DB1A7E"/>
    <w:rsid w:val="00DB632C"/>
    <w:rsid w:val="00DB635C"/>
    <w:rsid w:val="00DB68D7"/>
    <w:rsid w:val="00DC06F5"/>
    <w:rsid w:val="00DC1092"/>
    <w:rsid w:val="00DC2CEA"/>
    <w:rsid w:val="00DC381E"/>
    <w:rsid w:val="00DC47D9"/>
    <w:rsid w:val="00DC5316"/>
    <w:rsid w:val="00DC57BD"/>
    <w:rsid w:val="00DC60B6"/>
    <w:rsid w:val="00DC6D4D"/>
    <w:rsid w:val="00DC76FE"/>
    <w:rsid w:val="00DC785F"/>
    <w:rsid w:val="00DC7CAC"/>
    <w:rsid w:val="00DD10CF"/>
    <w:rsid w:val="00DD3FF4"/>
    <w:rsid w:val="00DD4E9B"/>
    <w:rsid w:val="00DE1732"/>
    <w:rsid w:val="00DE278D"/>
    <w:rsid w:val="00DE3DC7"/>
    <w:rsid w:val="00DE6D00"/>
    <w:rsid w:val="00DF051B"/>
    <w:rsid w:val="00DF1AC7"/>
    <w:rsid w:val="00DF46F5"/>
    <w:rsid w:val="00E05EF9"/>
    <w:rsid w:val="00E12671"/>
    <w:rsid w:val="00E13FD3"/>
    <w:rsid w:val="00E14D24"/>
    <w:rsid w:val="00E154E1"/>
    <w:rsid w:val="00E1786F"/>
    <w:rsid w:val="00E22F29"/>
    <w:rsid w:val="00E235B4"/>
    <w:rsid w:val="00E257CD"/>
    <w:rsid w:val="00E35A0A"/>
    <w:rsid w:val="00E37A32"/>
    <w:rsid w:val="00E4114E"/>
    <w:rsid w:val="00E4166F"/>
    <w:rsid w:val="00E428EA"/>
    <w:rsid w:val="00E433F8"/>
    <w:rsid w:val="00E45BFA"/>
    <w:rsid w:val="00E529E9"/>
    <w:rsid w:val="00E52CA9"/>
    <w:rsid w:val="00E549D5"/>
    <w:rsid w:val="00E55B1A"/>
    <w:rsid w:val="00E55EAB"/>
    <w:rsid w:val="00E57CBD"/>
    <w:rsid w:val="00E57D31"/>
    <w:rsid w:val="00E60737"/>
    <w:rsid w:val="00E6237B"/>
    <w:rsid w:val="00E62885"/>
    <w:rsid w:val="00E639FC"/>
    <w:rsid w:val="00E644F7"/>
    <w:rsid w:val="00E65102"/>
    <w:rsid w:val="00E65CA2"/>
    <w:rsid w:val="00E66E87"/>
    <w:rsid w:val="00E70297"/>
    <w:rsid w:val="00E74497"/>
    <w:rsid w:val="00E74D95"/>
    <w:rsid w:val="00E764D9"/>
    <w:rsid w:val="00E777E0"/>
    <w:rsid w:val="00E82CE2"/>
    <w:rsid w:val="00E83106"/>
    <w:rsid w:val="00E844C4"/>
    <w:rsid w:val="00E90B70"/>
    <w:rsid w:val="00E919CB"/>
    <w:rsid w:val="00E91BF5"/>
    <w:rsid w:val="00E93318"/>
    <w:rsid w:val="00E94387"/>
    <w:rsid w:val="00E95F49"/>
    <w:rsid w:val="00EA1100"/>
    <w:rsid w:val="00EA374F"/>
    <w:rsid w:val="00EA516F"/>
    <w:rsid w:val="00EB4C33"/>
    <w:rsid w:val="00EB64AD"/>
    <w:rsid w:val="00EB66B5"/>
    <w:rsid w:val="00EC11CC"/>
    <w:rsid w:val="00EC1AC7"/>
    <w:rsid w:val="00EC3953"/>
    <w:rsid w:val="00ED31D1"/>
    <w:rsid w:val="00ED33CD"/>
    <w:rsid w:val="00ED4B73"/>
    <w:rsid w:val="00EE4427"/>
    <w:rsid w:val="00EE4E3E"/>
    <w:rsid w:val="00EF133A"/>
    <w:rsid w:val="00EF1B61"/>
    <w:rsid w:val="00EF3C4E"/>
    <w:rsid w:val="00EF43B9"/>
    <w:rsid w:val="00F01367"/>
    <w:rsid w:val="00F03150"/>
    <w:rsid w:val="00F1536A"/>
    <w:rsid w:val="00F208C5"/>
    <w:rsid w:val="00F20C67"/>
    <w:rsid w:val="00F239C4"/>
    <w:rsid w:val="00F240CC"/>
    <w:rsid w:val="00F2478E"/>
    <w:rsid w:val="00F2727A"/>
    <w:rsid w:val="00F329DC"/>
    <w:rsid w:val="00F35128"/>
    <w:rsid w:val="00F35F5F"/>
    <w:rsid w:val="00F366A9"/>
    <w:rsid w:val="00F368FE"/>
    <w:rsid w:val="00F373C5"/>
    <w:rsid w:val="00F378D3"/>
    <w:rsid w:val="00F407C9"/>
    <w:rsid w:val="00F42B8A"/>
    <w:rsid w:val="00F454C5"/>
    <w:rsid w:val="00F501B8"/>
    <w:rsid w:val="00F51665"/>
    <w:rsid w:val="00F53E65"/>
    <w:rsid w:val="00F553AF"/>
    <w:rsid w:val="00F55969"/>
    <w:rsid w:val="00F562D7"/>
    <w:rsid w:val="00F605CF"/>
    <w:rsid w:val="00F619F8"/>
    <w:rsid w:val="00F71D75"/>
    <w:rsid w:val="00F722DD"/>
    <w:rsid w:val="00F72784"/>
    <w:rsid w:val="00F75C80"/>
    <w:rsid w:val="00F76D3C"/>
    <w:rsid w:val="00F807EE"/>
    <w:rsid w:val="00F81210"/>
    <w:rsid w:val="00F81514"/>
    <w:rsid w:val="00F81A82"/>
    <w:rsid w:val="00F82529"/>
    <w:rsid w:val="00F83D4D"/>
    <w:rsid w:val="00F85312"/>
    <w:rsid w:val="00F85650"/>
    <w:rsid w:val="00F90EFD"/>
    <w:rsid w:val="00F91E81"/>
    <w:rsid w:val="00F920D2"/>
    <w:rsid w:val="00F95E56"/>
    <w:rsid w:val="00FA099E"/>
    <w:rsid w:val="00FA226F"/>
    <w:rsid w:val="00FA4DE8"/>
    <w:rsid w:val="00FA79CE"/>
    <w:rsid w:val="00FC3CE2"/>
    <w:rsid w:val="00FD3CFB"/>
    <w:rsid w:val="00FD42A9"/>
    <w:rsid w:val="00FF12BD"/>
    <w:rsid w:val="00FF1DFD"/>
    <w:rsid w:val="00FF2DFC"/>
    <w:rsid w:val="00FF3676"/>
    <w:rsid w:val="00FF6CF8"/>
    <w:rsid w:val="00FF71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NormalWeb">
    <w:name w:val="Normal (Web)"/>
    <w:basedOn w:val="Normal"/>
    <w:uiPriority w:val="99"/>
    <w:semiHidden/>
    <w:unhideWhenUsed/>
    <w:rsid w:val="006A480C"/>
    <w:rPr>
      <w:rFonts w:ascii="Times New Roman" w:hAnsi="Times New Roman" w:cs="Times New Roman"/>
      <w:sz w:val="24"/>
      <w:szCs w:val="24"/>
    </w:rPr>
  </w:style>
  <w:style w:type="character" w:styleId="UnresolvedMention">
    <w:name w:val="Unresolved Mention"/>
    <w:basedOn w:val="DefaultParagraphFont"/>
    <w:uiPriority w:val="99"/>
    <w:rsid w:val="00AC6CAF"/>
    <w:rPr>
      <w:color w:val="605E5C"/>
      <w:shd w:val="clear" w:color="auto" w:fill="E1DFDD"/>
    </w:rPr>
  </w:style>
  <w:style w:type="paragraph" w:styleId="ListParagraph">
    <w:name w:val="List Paragraph"/>
    <w:basedOn w:val="Normal"/>
    <w:uiPriority w:val="34"/>
    <w:qFormat/>
    <w:rsid w:val="009A1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022888">
      <w:bodyDiv w:val="1"/>
      <w:marLeft w:val="0"/>
      <w:marRight w:val="0"/>
      <w:marTop w:val="0"/>
      <w:marBottom w:val="0"/>
      <w:divBdr>
        <w:top w:val="none" w:sz="0" w:space="0" w:color="auto"/>
        <w:left w:val="none" w:sz="0" w:space="0" w:color="auto"/>
        <w:bottom w:val="none" w:sz="0" w:space="0" w:color="auto"/>
        <w:right w:val="none" w:sz="0" w:space="0" w:color="auto"/>
      </w:divBdr>
    </w:div>
    <w:div w:id="176425328">
      <w:bodyDiv w:val="1"/>
      <w:marLeft w:val="0"/>
      <w:marRight w:val="0"/>
      <w:marTop w:val="0"/>
      <w:marBottom w:val="0"/>
      <w:divBdr>
        <w:top w:val="none" w:sz="0" w:space="0" w:color="auto"/>
        <w:left w:val="none" w:sz="0" w:space="0" w:color="auto"/>
        <w:bottom w:val="none" w:sz="0" w:space="0" w:color="auto"/>
        <w:right w:val="none" w:sz="0" w:space="0" w:color="auto"/>
      </w:divBdr>
    </w:div>
    <w:div w:id="261574698">
      <w:bodyDiv w:val="1"/>
      <w:marLeft w:val="0"/>
      <w:marRight w:val="0"/>
      <w:marTop w:val="0"/>
      <w:marBottom w:val="0"/>
      <w:divBdr>
        <w:top w:val="none" w:sz="0" w:space="0" w:color="auto"/>
        <w:left w:val="none" w:sz="0" w:space="0" w:color="auto"/>
        <w:bottom w:val="none" w:sz="0" w:space="0" w:color="auto"/>
        <w:right w:val="none" w:sz="0" w:space="0" w:color="auto"/>
      </w:divBdr>
    </w:div>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364907053">
      <w:bodyDiv w:val="1"/>
      <w:marLeft w:val="0"/>
      <w:marRight w:val="0"/>
      <w:marTop w:val="0"/>
      <w:marBottom w:val="0"/>
      <w:divBdr>
        <w:top w:val="none" w:sz="0" w:space="0" w:color="auto"/>
        <w:left w:val="none" w:sz="0" w:space="0" w:color="auto"/>
        <w:bottom w:val="none" w:sz="0" w:space="0" w:color="auto"/>
        <w:right w:val="none" w:sz="0" w:space="0" w:color="auto"/>
      </w:divBdr>
    </w:div>
    <w:div w:id="384640450">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471604882">
      <w:bodyDiv w:val="1"/>
      <w:marLeft w:val="0"/>
      <w:marRight w:val="0"/>
      <w:marTop w:val="0"/>
      <w:marBottom w:val="0"/>
      <w:divBdr>
        <w:top w:val="none" w:sz="0" w:space="0" w:color="auto"/>
        <w:left w:val="none" w:sz="0" w:space="0" w:color="auto"/>
        <w:bottom w:val="none" w:sz="0" w:space="0" w:color="auto"/>
        <w:right w:val="none" w:sz="0" w:space="0" w:color="auto"/>
      </w:divBdr>
    </w:div>
    <w:div w:id="551237733">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588348835">
      <w:bodyDiv w:val="1"/>
      <w:marLeft w:val="0"/>
      <w:marRight w:val="0"/>
      <w:marTop w:val="0"/>
      <w:marBottom w:val="0"/>
      <w:divBdr>
        <w:top w:val="none" w:sz="0" w:space="0" w:color="auto"/>
        <w:left w:val="none" w:sz="0" w:space="0" w:color="auto"/>
        <w:bottom w:val="none" w:sz="0" w:space="0" w:color="auto"/>
        <w:right w:val="none" w:sz="0" w:space="0" w:color="auto"/>
      </w:divBdr>
    </w:div>
    <w:div w:id="702555030">
      <w:bodyDiv w:val="1"/>
      <w:marLeft w:val="0"/>
      <w:marRight w:val="0"/>
      <w:marTop w:val="0"/>
      <w:marBottom w:val="0"/>
      <w:divBdr>
        <w:top w:val="none" w:sz="0" w:space="0" w:color="auto"/>
        <w:left w:val="none" w:sz="0" w:space="0" w:color="auto"/>
        <w:bottom w:val="none" w:sz="0" w:space="0" w:color="auto"/>
        <w:right w:val="none" w:sz="0" w:space="0" w:color="auto"/>
      </w:divBdr>
    </w:div>
    <w:div w:id="752123417">
      <w:bodyDiv w:val="1"/>
      <w:marLeft w:val="0"/>
      <w:marRight w:val="0"/>
      <w:marTop w:val="0"/>
      <w:marBottom w:val="0"/>
      <w:divBdr>
        <w:top w:val="none" w:sz="0" w:space="0" w:color="auto"/>
        <w:left w:val="none" w:sz="0" w:space="0" w:color="auto"/>
        <w:bottom w:val="none" w:sz="0" w:space="0" w:color="auto"/>
        <w:right w:val="none" w:sz="0" w:space="0" w:color="auto"/>
      </w:divBdr>
    </w:div>
    <w:div w:id="759788296">
      <w:bodyDiv w:val="1"/>
      <w:marLeft w:val="0"/>
      <w:marRight w:val="0"/>
      <w:marTop w:val="0"/>
      <w:marBottom w:val="0"/>
      <w:divBdr>
        <w:top w:val="none" w:sz="0" w:space="0" w:color="auto"/>
        <w:left w:val="none" w:sz="0" w:space="0" w:color="auto"/>
        <w:bottom w:val="none" w:sz="0" w:space="0" w:color="auto"/>
        <w:right w:val="none" w:sz="0" w:space="0" w:color="auto"/>
      </w:divBdr>
    </w:div>
    <w:div w:id="784232460">
      <w:bodyDiv w:val="1"/>
      <w:marLeft w:val="0"/>
      <w:marRight w:val="0"/>
      <w:marTop w:val="0"/>
      <w:marBottom w:val="0"/>
      <w:divBdr>
        <w:top w:val="none" w:sz="0" w:space="0" w:color="auto"/>
        <w:left w:val="none" w:sz="0" w:space="0" w:color="auto"/>
        <w:bottom w:val="none" w:sz="0" w:space="0" w:color="auto"/>
        <w:right w:val="none" w:sz="0" w:space="0" w:color="auto"/>
      </w:divBdr>
    </w:div>
    <w:div w:id="787117799">
      <w:bodyDiv w:val="1"/>
      <w:marLeft w:val="0"/>
      <w:marRight w:val="0"/>
      <w:marTop w:val="0"/>
      <w:marBottom w:val="0"/>
      <w:divBdr>
        <w:top w:val="none" w:sz="0" w:space="0" w:color="auto"/>
        <w:left w:val="none" w:sz="0" w:space="0" w:color="auto"/>
        <w:bottom w:val="none" w:sz="0" w:space="0" w:color="auto"/>
        <w:right w:val="none" w:sz="0" w:space="0" w:color="auto"/>
      </w:divBdr>
    </w:div>
    <w:div w:id="861479094">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079904333">
      <w:bodyDiv w:val="1"/>
      <w:marLeft w:val="0"/>
      <w:marRight w:val="0"/>
      <w:marTop w:val="0"/>
      <w:marBottom w:val="0"/>
      <w:divBdr>
        <w:top w:val="none" w:sz="0" w:space="0" w:color="auto"/>
        <w:left w:val="none" w:sz="0" w:space="0" w:color="auto"/>
        <w:bottom w:val="none" w:sz="0" w:space="0" w:color="auto"/>
        <w:right w:val="none" w:sz="0" w:space="0" w:color="auto"/>
      </w:divBdr>
    </w:div>
    <w:div w:id="1135487592">
      <w:bodyDiv w:val="1"/>
      <w:marLeft w:val="0"/>
      <w:marRight w:val="0"/>
      <w:marTop w:val="0"/>
      <w:marBottom w:val="0"/>
      <w:divBdr>
        <w:top w:val="none" w:sz="0" w:space="0" w:color="auto"/>
        <w:left w:val="none" w:sz="0" w:space="0" w:color="auto"/>
        <w:bottom w:val="none" w:sz="0" w:space="0" w:color="auto"/>
        <w:right w:val="none" w:sz="0" w:space="0" w:color="auto"/>
      </w:divBdr>
    </w:div>
    <w:div w:id="1145270365">
      <w:bodyDiv w:val="1"/>
      <w:marLeft w:val="0"/>
      <w:marRight w:val="0"/>
      <w:marTop w:val="0"/>
      <w:marBottom w:val="0"/>
      <w:divBdr>
        <w:top w:val="none" w:sz="0" w:space="0" w:color="auto"/>
        <w:left w:val="none" w:sz="0" w:space="0" w:color="auto"/>
        <w:bottom w:val="none" w:sz="0" w:space="0" w:color="auto"/>
        <w:right w:val="none" w:sz="0" w:space="0" w:color="auto"/>
      </w:divBdr>
    </w:div>
    <w:div w:id="1202479672">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312172759">
      <w:bodyDiv w:val="1"/>
      <w:marLeft w:val="0"/>
      <w:marRight w:val="0"/>
      <w:marTop w:val="0"/>
      <w:marBottom w:val="0"/>
      <w:divBdr>
        <w:top w:val="none" w:sz="0" w:space="0" w:color="auto"/>
        <w:left w:val="none" w:sz="0" w:space="0" w:color="auto"/>
        <w:bottom w:val="none" w:sz="0" w:space="0" w:color="auto"/>
        <w:right w:val="none" w:sz="0" w:space="0" w:color="auto"/>
      </w:divBdr>
    </w:div>
    <w:div w:id="1319184967">
      <w:bodyDiv w:val="1"/>
      <w:marLeft w:val="0"/>
      <w:marRight w:val="0"/>
      <w:marTop w:val="0"/>
      <w:marBottom w:val="0"/>
      <w:divBdr>
        <w:top w:val="none" w:sz="0" w:space="0" w:color="auto"/>
        <w:left w:val="none" w:sz="0" w:space="0" w:color="auto"/>
        <w:bottom w:val="none" w:sz="0" w:space="0" w:color="auto"/>
        <w:right w:val="none" w:sz="0" w:space="0" w:color="auto"/>
      </w:divBdr>
    </w:div>
    <w:div w:id="1590001227">
      <w:bodyDiv w:val="1"/>
      <w:marLeft w:val="0"/>
      <w:marRight w:val="0"/>
      <w:marTop w:val="0"/>
      <w:marBottom w:val="0"/>
      <w:divBdr>
        <w:top w:val="none" w:sz="0" w:space="0" w:color="auto"/>
        <w:left w:val="none" w:sz="0" w:space="0" w:color="auto"/>
        <w:bottom w:val="none" w:sz="0" w:space="0" w:color="auto"/>
        <w:right w:val="none" w:sz="0" w:space="0" w:color="auto"/>
      </w:divBdr>
    </w:div>
    <w:div w:id="1597443136">
      <w:bodyDiv w:val="1"/>
      <w:marLeft w:val="0"/>
      <w:marRight w:val="0"/>
      <w:marTop w:val="0"/>
      <w:marBottom w:val="0"/>
      <w:divBdr>
        <w:top w:val="none" w:sz="0" w:space="0" w:color="auto"/>
        <w:left w:val="none" w:sz="0" w:space="0" w:color="auto"/>
        <w:bottom w:val="none" w:sz="0" w:space="0" w:color="auto"/>
        <w:right w:val="none" w:sz="0" w:space="0" w:color="auto"/>
      </w:divBdr>
    </w:div>
    <w:div w:id="1619526432">
      <w:bodyDiv w:val="1"/>
      <w:marLeft w:val="0"/>
      <w:marRight w:val="0"/>
      <w:marTop w:val="0"/>
      <w:marBottom w:val="0"/>
      <w:divBdr>
        <w:top w:val="none" w:sz="0" w:space="0" w:color="auto"/>
        <w:left w:val="none" w:sz="0" w:space="0" w:color="auto"/>
        <w:bottom w:val="none" w:sz="0" w:space="0" w:color="auto"/>
        <w:right w:val="none" w:sz="0" w:space="0" w:color="auto"/>
      </w:divBdr>
    </w:div>
    <w:div w:id="1665402526">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03625921">
      <w:bodyDiv w:val="1"/>
      <w:marLeft w:val="0"/>
      <w:marRight w:val="0"/>
      <w:marTop w:val="0"/>
      <w:marBottom w:val="0"/>
      <w:divBdr>
        <w:top w:val="none" w:sz="0" w:space="0" w:color="auto"/>
        <w:left w:val="none" w:sz="0" w:space="0" w:color="auto"/>
        <w:bottom w:val="none" w:sz="0" w:space="0" w:color="auto"/>
        <w:right w:val="none" w:sz="0" w:space="0" w:color="auto"/>
      </w:divBdr>
    </w:div>
    <w:div w:id="1751848997">
      <w:bodyDiv w:val="1"/>
      <w:marLeft w:val="0"/>
      <w:marRight w:val="0"/>
      <w:marTop w:val="0"/>
      <w:marBottom w:val="0"/>
      <w:divBdr>
        <w:top w:val="none" w:sz="0" w:space="0" w:color="auto"/>
        <w:left w:val="none" w:sz="0" w:space="0" w:color="auto"/>
        <w:bottom w:val="none" w:sz="0" w:space="0" w:color="auto"/>
        <w:right w:val="none" w:sz="0" w:space="0" w:color="auto"/>
      </w:divBdr>
    </w:div>
    <w:div w:id="1814054741">
      <w:bodyDiv w:val="1"/>
      <w:marLeft w:val="0"/>
      <w:marRight w:val="0"/>
      <w:marTop w:val="0"/>
      <w:marBottom w:val="0"/>
      <w:divBdr>
        <w:top w:val="none" w:sz="0" w:space="0" w:color="auto"/>
        <w:left w:val="none" w:sz="0" w:space="0" w:color="auto"/>
        <w:bottom w:val="none" w:sz="0" w:space="0" w:color="auto"/>
        <w:right w:val="none" w:sz="0" w:space="0" w:color="auto"/>
      </w:divBdr>
    </w:div>
    <w:div w:id="1820029255">
      <w:bodyDiv w:val="1"/>
      <w:marLeft w:val="0"/>
      <w:marRight w:val="0"/>
      <w:marTop w:val="0"/>
      <w:marBottom w:val="0"/>
      <w:divBdr>
        <w:top w:val="none" w:sz="0" w:space="0" w:color="auto"/>
        <w:left w:val="none" w:sz="0" w:space="0" w:color="auto"/>
        <w:bottom w:val="none" w:sz="0" w:space="0" w:color="auto"/>
        <w:right w:val="none" w:sz="0" w:space="0" w:color="auto"/>
      </w:divBdr>
    </w:div>
    <w:div w:id="1891725995">
      <w:bodyDiv w:val="1"/>
      <w:marLeft w:val="0"/>
      <w:marRight w:val="0"/>
      <w:marTop w:val="0"/>
      <w:marBottom w:val="0"/>
      <w:divBdr>
        <w:top w:val="none" w:sz="0" w:space="0" w:color="auto"/>
        <w:left w:val="none" w:sz="0" w:space="0" w:color="auto"/>
        <w:bottom w:val="none" w:sz="0" w:space="0" w:color="auto"/>
        <w:right w:val="none" w:sz="0" w:space="0" w:color="auto"/>
      </w:divBdr>
    </w:div>
    <w:div w:id="1975209988">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17492038">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60204490">
      <w:bodyDiv w:val="1"/>
      <w:marLeft w:val="0"/>
      <w:marRight w:val="0"/>
      <w:marTop w:val="0"/>
      <w:marBottom w:val="0"/>
      <w:divBdr>
        <w:top w:val="none" w:sz="0" w:space="0" w:color="auto"/>
        <w:left w:val="none" w:sz="0" w:space="0" w:color="auto"/>
        <w:bottom w:val="none" w:sz="0" w:space="0" w:color="auto"/>
        <w:right w:val="none" w:sz="0" w:space="0" w:color="auto"/>
      </w:divBdr>
    </w:div>
    <w:div w:id="2066054540">
      <w:bodyDiv w:val="1"/>
      <w:marLeft w:val="0"/>
      <w:marRight w:val="0"/>
      <w:marTop w:val="0"/>
      <w:marBottom w:val="0"/>
      <w:divBdr>
        <w:top w:val="none" w:sz="0" w:space="0" w:color="auto"/>
        <w:left w:val="none" w:sz="0" w:space="0" w:color="auto"/>
        <w:bottom w:val="none" w:sz="0" w:space="0" w:color="auto"/>
        <w:right w:val="none" w:sz="0" w:space="0" w:color="auto"/>
      </w:divBdr>
    </w:div>
    <w:div w:id="209901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B7B4A-8BBA-F447-91C6-172A9C77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1302</Words>
  <Characters>8209</Characters>
  <Application>Microsoft Office Word</Application>
  <DocSecurity>0</DocSecurity>
  <Lines>68</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9493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18</cp:revision>
  <cp:lastPrinted>2021-04-28T08:35:00Z</cp:lastPrinted>
  <dcterms:created xsi:type="dcterms:W3CDTF">2025-10-09T21:36:00Z</dcterms:created>
  <dcterms:modified xsi:type="dcterms:W3CDTF">2025-11-03T09:38:00Z</dcterms:modified>
  <cp:category/>
</cp:coreProperties>
</file>